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5.xml" ContentType="application/vnd.openxmlformats-officedocument.customXml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6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3C59" w:rsidRPr="00174149" w:rsidRDefault="00233C59" w:rsidP="00E432D8">
      <w:pPr>
        <w:rPr>
          <w:b/>
          <w:sz w:val="24"/>
          <w:szCs w:val="24"/>
        </w:rPr>
      </w:pP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4"/>
        <w:gridCol w:w="2835"/>
        <w:gridCol w:w="425"/>
        <w:gridCol w:w="2410"/>
      </w:tblGrid>
      <w:tr w:rsidR="00BB59ED" w:rsidRPr="00BB59ED" w:rsidTr="00174149">
        <w:trPr>
          <w:trHeight w:val="408"/>
        </w:trPr>
        <w:tc>
          <w:tcPr>
            <w:tcW w:w="8784" w:type="dxa"/>
            <w:gridSpan w:val="4"/>
            <w:shd w:val="clear" w:color="auto" w:fill="2F5496" w:themeFill="accent5" w:themeFillShade="BF"/>
            <w:vAlign w:val="center"/>
          </w:tcPr>
          <w:p w:rsidR="00BB59ED" w:rsidRPr="00B52AD4" w:rsidRDefault="00276EF2" w:rsidP="00174149">
            <w:pPr>
              <w:jc w:val="center"/>
              <w:rPr>
                <w:rFonts w:eastAsia="Calibri" w:cs="Arial"/>
                <w:b/>
                <w:sz w:val="26"/>
                <w:szCs w:val="26"/>
                <w:lang w:val="pt-BR"/>
              </w:rPr>
            </w:pPr>
            <w:r>
              <w:rPr>
                <w:rFonts w:eastAsia="Calibri" w:cs="Arial"/>
                <w:b/>
                <w:color w:val="FFFFFF" w:themeColor="background1"/>
                <w:sz w:val="26"/>
                <w:szCs w:val="26"/>
                <w:lang w:val="pt-BR"/>
              </w:rPr>
              <w:t>MINUTA DE MONITOREO</w:t>
            </w:r>
          </w:p>
        </w:tc>
      </w:tr>
      <w:tr w:rsidR="00BB59ED" w:rsidRPr="00BB59ED" w:rsidTr="00C74B6D">
        <w:tc>
          <w:tcPr>
            <w:tcW w:w="8784" w:type="dxa"/>
            <w:gridSpan w:val="4"/>
          </w:tcPr>
          <w:p w:rsidR="00A45AA3" w:rsidRPr="00A45AA3" w:rsidRDefault="006B48F6" w:rsidP="00A84307">
            <w:pPr>
              <w:jc w:val="both"/>
              <w:rPr>
                <w:rFonts w:eastAsia="Calibri" w:cs="Arial"/>
                <w:sz w:val="20"/>
                <w:szCs w:val="20"/>
              </w:rPr>
            </w:pPr>
            <w:r w:rsidRPr="00A45AA3">
              <w:rPr>
                <w:rFonts w:eastAsia="Calibri" w:cs="Arial"/>
                <w:b/>
                <w:sz w:val="20"/>
                <w:szCs w:val="20"/>
              </w:rPr>
              <w:t xml:space="preserve">Número y título del </w:t>
            </w:r>
            <w:r w:rsidR="004C6582" w:rsidRPr="00A45AA3">
              <w:rPr>
                <w:rFonts w:eastAsia="Calibri" w:cs="Arial"/>
                <w:b/>
                <w:sz w:val="20"/>
                <w:szCs w:val="20"/>
              </w:rPr>
              <w:t>P</w:t>
            </w:r>
            <w:r w:rsidRPr="00A45AA3">
              <w:rPr>
                <w:rFonts w:eastAsia="Calibri" w:cs="Arial"/>
                <w:b/>
                <w:sz w:val="20"/>
                <w:szCs w:val="20"/>
              </w:rPr>
              <w:t>royecto</w:t>
            </w:r>
            <w:r w:rsidRPr="00A45AA3">
              <w:rPr>
                <w:rFonts w:eastAsia="Calibri" w:cs="Arial"/>
                <w:sz w:val="20"/>
                <w:szCs w:val="20"/>
              </w:rPr>
              <w:t>:</w:t>
            </w:r>
            <w:r w:rsidR="007C0885" w:rsidRPr="00A45AA3">
              <w:rPr>
                <w:rFonts w:eastAsia="Calibri" w:cs="Arial"/>
                <w:sz w:val="20"/>
                <w:szCs w:val="20"/>
              </w:rPr>
              <w:t xml:space="preserve"> </w:t>
            </w:r>
          </w:p>
          <w:p w:rsidR="00D47ED4" w:rsidRDefault="00D47ED4" w:rsidP="00A84307">
            <w:pPr>
              <w:jc w:val="both"/>
              <w:rPr>
                <w:rFonts w:cs="Myriad Pro"/>
                <w:sz w:val="20"/>
                <w:szCs w:val="20"/>
                <w:lang w:val="es-PY"/>
              </w:rPr>
            </w:pPr>
            <w:r>
              <w:rPr>
                <w:rFonts w:cs="Myriad Pro"/>
                <w:sz w:val="20"/>
                <w:szCs w:val="20"/>
                <w:lang w:val="es-PY"/>
              </w:rPr>
              <w:t>ARG/13/005 – “</w:t>
            </w:r>
            <w:r w:rsidRPr="00A45AA3">
              <w:rPr>
                <w:rFonts w:cs="Myriad Pro"/>
                <w:sz w:val="20"/>
                <w:szCs w:val="20"/>
                <w:lang w:val="es-PY"/>
              </w:rPr>
              <w:t>Programa de Consolidación de la Gestión centralizada en Salud</w:t>
            </w:r>
            <w:r>
              <w:rPr>
                <w:rFonts w:cs="Myriad Pro"/>
                <w:sz w:val="20"/>
                <w:szCs w:val="20"/>
                <w:lang w:val="es-PY"/>
              </w:rPr>
              <w:t xml:space="preserve"> – Cartera BIRF”</w:t>
            </w:r>
            <w:bookmarkStart w:id="0" w:name="_GoBack"/>
            <w:bookmarkEnd w:id="0"/>
          </w:p>
          <w:p w:rsidR="00A45AA3" w:rsidRPr="00A45AA3" w:rsidRDefault="00A45AA3" w:rsidP="00A84307">
            <w:pPr>
              <w:jc w:val="both"/>
              <w:rPr>
                <w:rFonts w:cs="Myriad Pro"/>
                <w:sz w:val="20"/>
                <w:szCs w:val="20"/>
                <w:lang w:val="es-PY"/>
              </w:rPr>
            </w:pPr>
            <w:r w:rsidRPr="00A45AA3">
              <w:rPr>
                <w:rFonts w:cs="Myriad Pro"/>
                <w:sz w:val="20"/>
                <w:szCs w:val="20"/>
                <w:lang w:val="es-PY"/>
              </w:rPr>
              <w:t>ARG13007 – “Programa de Consolidación de la Gestión centralizada en Salud”</w:t>
            </w:r>
          </w:p>
          <w:p w:rsidR="00CC5017" w:rsidRPr="00A45AA3" w:rsidRDefault="006B48F6" w:rsidP="00BB59ED">
            <w:pPr>
              <w:rPr>
                <w:rFonts w:eastAsia="Calibri" w:cs="Arial"/>
                <w:sz w:val="20"/>
                <w:szCs w:val="20"/>
              </w:rPr>
            </w:pPr>
            <w:r w:rsidRPr="00A45AA3">
              <w:rPr>
                <w:rFonts w:eastAsia="Calibri" w:cs="Arial"/>
                <w:b/>
                <w:sz w:val="20"/>
                <w:szCs w:val="20"/>
              </w:rPr>
              <w:t>Fecha de la reunión</w:t>
            </w:r>
            <w:r w:rsidRPr="00A45AA3">
              <w:rPr>
                <w:rFonts w:eastAsia="Calibri" w:cs="Arial"/>
                <w:sz w:val="20"/>
                <w:szCs w:val="20"/>
              </w:rPr>
              <w:t>:</w:t>
            </w:r>
            <w:r w:rsidR="00A84307" w:rsidRPr="00A45AA3">
              <w:rPr>
                <w:rFonts w:eastAsia="Calibri" w:cs="Arial"/>
                <w:sz w:val="20"/>
                <w:szCs w:val="20"/>
              </w:rPr>
              <w:t xml:space="preserve"> </w:t>
            </w:r>
            <w:r w:rsidR="009A47DB">
              <w:rPr>
                <w:rFonts w:eastAsia="Calibri" w:cs="Arial"/>
                <w:sz w:val="20"/>
                <w:szCs w:val="20"/>
              </w:rPr>
              <w:t>25</w:t>
            </w:r>
            <w:r w:rsidR="00A84307" w:rsidRPr="00A45AA3">
              <w:rPr>
                <w:rFonts w:eastAsia="Calibri" w:cs="Arial"/>
                <w:sz w:val="20"/>
                <w:szCs w:val="20"/>
              </w:rPr>
              <w:t>/0</w:t>
            </w:r>
            <w:r w:rsidR="009A47DB">
              <w:rPr>
                <w:rFonts w:eastAsia="Calibri" w:cs="Arial"/>
                <w:sz w:val="20"/>
                <w:szCs w:val="20"/>
              </w:rPr>
              <w:t>1</w:t>
            </w:r>
            <w:r w:rsidR="00A84307" w:rsidRPr="00A45AA3">
              <w:rPr>
                <w:rFonts w:eastAsia="Calibri" w:cs="Arial"/>
                <w:sz w:val="20"/>
                <w:szCs w:val="20"/>
              </w:rPr>
              <w:t>/201</w:t>
            </w:r>
            <w:r w:rsidR="009A47DB">
              <w:rPr>
                <w:rFonts w:eastAsia="Calibri" w:cs="Arial"/>
                <w:sz w:val="20"/>
                <w:szCs w:val="20"/>
              </w:rPr>
              <w:t>8</w:t>
            </w:r>
          </w:p>
          <w:p w:rsidR="00C74B6D" w:rsidRPr="00A45AA3" w:rsidRDefault="00C74B6D" w:rsidP="00BB59ED">
            <w:pPr>
              <w:rPr>
                <w:rFonts w:eastAsia="Calibri" w:cs="Arial"/>
                <w:sz w:val="20"/>
                <w:szCs w:val="20"/>
              </w:rPr>
            </w:pPr>
            <w:r w:rsidRPr="00A45AA3">
              <w:rPr>
                <w:rFonts w:eastAsia="Calibri" w:cs="Arial"/>
                <w:b/>
                <w:sz w:val="20"/>
                <w:szCs w:val="20"/>
              </w:rPr>
              <w:t>Asociado en la Implementación</w:t>
            </w:r>
            <w:r w:rsidRPr="00A45AA3">
              <w:rPr>
                <w:rFonts w:eastAsia="Calibri" w:cs="Arial"/>
                <w:sz w:val="20"/>
                <w:szCs w:val="20"/>
              </w:rPr>
              <w:t xml:space="preserve">: </w:t>
            </w:r>
            <w:r w:rsidR="00A84307" w:rsidRPr="00A45AA3">
              <w:rPr>
                <w:rFonts w:eastAsia="Calibri" w:cs="Arial"/>
                <w:sz w:val="20"/>
                <w:szCs w:val="20"/>
              </w:rPr>
              <w:t xml:space="preserve">UFIS –Ministerio </w:t>
            </w:r>
            <w:r w:rsidR="00A45AA3" w:rsidRPr="00A45AA3">
              <w:rPr>
                <w:rFonts w:eastAsia="Calibri" w:cs="Arial"/>
                <w:sz w:val="20"/>
                <w:szCs w:val="20"/>
              </w:rPr>
              <w:t>de Salud de la Na</w:t>
            </w:r>
            <w:r w:rsidR="00A84307" w:rsidRPr="00A45AA3">
              <w:rPr>
                <w:rFonts w:eastAsia="Calibri" w:cs="Arial"/>
                <w:sz w:val="20"/>
                <w:szCs w:val="20"/>
              </w:rPr>
              <w:t>ción</w:t>
            </w:r>
          </w:p>
        </w:tc>
      </w:tr>
      <w:tr w:rsidR="00BB59ED" w:rsidRPr="00FA4373" w:rsidTr="001E4EE3">
        <w:trPr>
          <w:trHeight w:val="400"/>
        </w:trPr>
        <w:tc>
          <w:tcPr>
            <w:tcW w:w="8784" w:type="dxa"/>
            <w:gridSpan w:val="4"/>
            <w:shd w:val="clear" w:color="auto" w:fill="D9D9D9" w:themeFill="background1" w:themeFillShade="D9"/>
            <w:vAlign w:val="center"/>
          </w:tcPr>
          <w:p w:rsidR="001E4EE3" w:rsidRPr="001E4EE3" w:rsidRDefault="001E4EE3" w:rsidP="00174149">
            <w:pPr>
              <w:rPr>
                <w:rFonts w:eastAsia="Calibri" w:cs="Arial"/>
                <w:b/>
                <w:sz w:val="2"/>
                <w:szCs w:val="2"/>
              </w:rPr>
            </w:pPr>
          </w:p>
          <w:p w:rsidR="00BB59ED" w:rsidRPr="00B52AD4" w:rsidRDefault="00BB59ED" w:rsidP="00174149">
            <w:pPr>
              <w:rPr>
                <w:rFonts w:eastAsia="Calibri" w:cs="Arial"/>
                <w:b/>
                <w:sz w:val="20"/>
                <w:szCs w:val="20"/>
                <w:lang w:val="pt-BR"/>
              </w:rPr>
            </w:pPr>
            <w:r w:rsidRPr="00B52AD4">
              <w:rPr>
                <w:rFonts w:eastAsia="Calibri" w:cs="Arial"/>
                <w:b/>
                <w:sz w:val="20"/>
                <w:szCs w:val="20"/>
                <w:lang w:val="pt-BR"/>
              </w:rPr>
              <w:t>PARTI</w:t>
            </w:r>
            <w:r w:rsidR="006B48F6" w:rsidRPr="00B52AD4">
              <w:rPr>
                <w:rFonts w:eastAsia="Calibri" w:cs="Arial"/>
                <w:b/>
                <w:sz w:val="20"/>
                <w:szCs w:val="20"/>
                <w:lang w:val="pt-BR"/>
              </w:rPr>
              <w:t>C</w:t>
            </w:r>
            <w:r w:rsidRPr="00B52AD4">
              <w:rPr>
                <w:rFonts w:eastAsia="Calibri" w:cs="Arial"/>
                <w:b/>
                <w:sz w:val="20"/>
                <w:szCs w:val="20"/>
                <w:lang w:val="pt-BR"/>
              </w:rPr>
              <w:t>IPANTES</w:t>
            </w:r>
          </w:p>
        </w:tc>
      </w:tr>
      <w:tr w:rsidR="00BB59ED" w:rsidRPr="00BB59ED" w:rsidTr="00EB662B">
        <w:trPr>
          <w:trHeight w:val="480"/>
        </w:trPr>
        <w:tc>
          <w:tcPr>
            <w:tcW w:w="3114" w:type="dxa"/>
            <w:vAlign w:val="center"/>
          </w:tcPr>
          <w:p w:rsidR="00BB59ED" w:rsidRPr="00B52AD4" w:rsidRDefault="004C6582" w:rsidP="00EB662B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B52AD4">
              <w:rPr>
                <w:rFonts w:eastAsia="Calibri" w:cs="Arial"/>
                <w:b/>
                <w:sz w:val="20"/>
                <w:szCs w:val="20"/>
              </w:rPr>
              <w:t>Asociado en la Implementación</w:t>
            </w:r>
          </w:p>
        </w:tc>
        <w:tc>
          <w:tcPr>
            <w:tcW w:w="2835" w:type="dxa"/>
            <w:vAlign w:val="center"/>
          </w:tcPr>
          <w:p w:rsidR="00BB59ED" w:rsidRPr="00B52AD4" w:rsidRDefault="00BB59ED" w:rsidP="00EB662B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B52AD4">
              <w:rPr>
                <w:rFonts w:cs="Arial"/>
                <w:b/>
                <w:sz w:val="20"/>
                <w:szCs w:val="20"/>
              </w:rPr>
              <w:t>SECIN - MREC</w:t>
            </w:r>
          </w:p>
        </w:tc>
        <w:tc>
          <w:tcPr>
            <w:tcW w:w="2835" w:type="dxa"/>
            <w:gridSpan w:val="2"/>
            <w:vAlign w:val="center"/>
          </w:tcPr>
          <w:p w:rsidR="00BB59ED" w:rsidRPr="00B52AD4" w:rsidRDefault="00BB59ED" w:rsidP="00EB662B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B52AD4">
              <w:rPr>
                <w:rFonts w:cs="Arial"/>
                <w:b/>
                <w:sz w:val="20"/>
                <w:szCs w:val="20"/>
              </w:rPr>
              <w:t>PNUD</w:t>
            </w:r>
          </w:p>
        </w:tc>
      </w:tr>
      <w:tr w:rsidR="00BB59ED" w:rsidRPr="00BB59ED" w:rsidTr="00F22253">
        <w:trPr>
          <w:trHeight w:val="1172"/>
        </w:trPr>
        <w:tc>
          <w:tcPr>
            <w:tcW w:w="3114" w:type="dxa"/>
          </w:tcPr>
          <w:p w:rsidR="00BB59ED" w:rsidRPr="00B52AD4" w:rsidRDefault="009A47DB" w:rsidP="00BB59ED">
            <w:pPr>
              <w:rPr>
                <w:rFonts w:cs="Courier New"/>
                <w:sz w:val="20"/>
                <w:szCs w:val="20"/>
              </w:rPr>
            </w:pPr>
            <w:r>
              <w:rPr>
                <w:rFonts w:cs="Courier New"/>
                <w:sz w:val="20"/>
                <w:szCs w:val="20"/>
              </w:rPr>
              <w:t xml:space="preserve">Natalia Avendaño (Responsable Administración y Finanzas), </w:t>
            </w:r>
            <w:r w:rsidR="00276EF2">
              <w:rPr>
                <w:rFonts w:cs="Courier New"/>
                <w:sz w:val="20"/>
                <w:szCs w:val="20"/>
              </w:rPr>
              <w:t>Silvia Paredes, Nora Gambini</w:t>
            </w:r>
          </w:p>
        </w:tc>
        <w:tc>
          <w:tcPr>
            <w:tcW w:w="2835" w:type="dxa"/>
          </w:tcPr>
          <w:p w:rsidR="00BB59ED" w:rsidRPr="00B52AD4" w:rsidRDefault="00BB59ED" w:rsidP="00A8430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35" w:type="dxa"/>
            <w:gridSpan w:val="2"/>
          </w:tcPr>
          <w:p w:rsidR="00BB59ED" w:rsidRPr="00B52AD4" w:rsidRDefault="00276EF2" w:rsidP="00BB59ED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Daniela Del Río-Manuel Irizar</w:t>
            </w:r>
          </w:p>
        </w:tc>
      </w:tr>
      <w:tr w:rsidR="00BB59ED" w:rsidRPr="00BB59ED" w:rsidTr="00C74B6D">
        <w:trPr>
          <w:trHeight w:val="910"/>
        </w:trPr>
        <w:tc>
          <w:tcPr>
            <w:tcW w:w="8784" w:type="dxa"/>
            <w:gridSpan w:val="4"/>
          </w:tcPr>
          <w:p w:rsidR="00BB59ED" w:rsidRDefault="00C74B6D" w:rsidP="00A4394D">
            <w:pPr>
              <w:jc w:val="both"/>
              <w:rPr>
                <w:rFonts w:cs="Arial"/>
                <w:sz w:val="20"/>
                <w:szCs w:val="20"/>
              </w:rPr>
            </w:pPr>
            <w:r w:rsidRPr="0026715F">
              <w:rPr>
                <w:rFonts w:cs="Arial"/>
                <w:b/>
                <w:sz w:val="20"/>
                <w:szCs w:val="20"/>
                <w:u w:val="single"/>
              </w:rPr>
              <w:t xml:space="preserve">Temas </w:t>
            </w:r>
            <w:r w:rsidR="00A02C69" w:rsidRPr="0026715F">
              <w:rPr>
                <w:rFonts w:cs="Arial"/>
                <w:b/>
                <w:sz w:val="20"/>
                <w:szCs w:val="20"/>
                <w:u w:val="single"/>
              </w:rPr>
              <w:t>abordados</w:t>
            </w:r>
            <w:r w:rsidR="00BB59ED" w:rsidRPr="00B52AD4">
              <w:rPr>
                <w:rFonts w:cs="Arial"/>
                <w:sz w:val="20"/>
                <w:szCs w:val="20"/>
              </w:rPr>
              <w:t>:</w:t>
            </w:r>
          </w:p>
          <w:p w:rsidR="00A4394D" w:rsidRDefault="00A45AA3" w:rsidP="00276E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Arial"/>
                <w:sz w:val="20"/>
                <w:szCs w:val="20"/>
              </w:rPr>
            </w:pPr>
            <w:r w:rsidRPr="00247119">
              <w:rPr>
                <w:rFonts w:cs="Arial"/>
                <w:sz w:val="20"/>
                <w:szCs w:val="20"/>
              </w:rPr>
              <w:t>1-</w:t>
            </w:r>
            <w:r w:rsidRPr="00247119">
              <w:rPr>
                <w:rFonts w:cs="Arial"/>
                <w:sz w:val="20"/>
                <w:szCs w:val="20"/>
                <w:u w:val="single"/>
              </w:rPr>
              <w:t xml:space="preserve">Flujo de Información </w:t>
            </w:r>
            <w:r w:rsidR="00276EF2">
              <w:rPr>
                <w:rFonts w:cs="Arial"/>
                <w:sz w:val="20"/>
                <w:szCs w:val="20"/>
                <w:u w:val="single"/>
              </w:rPr>
              <w:t>sobre el Plan de Trabajo</w:t>
            </w:r>
            <w:r w:rsidR="00563737">
              <w:rPr>
                <w:rFonts w:cs="Arial"/>
                <w:sz w:val="20"/>
                <w:szCs w:val="20"/>
              </w:rPr>
              <w:t xml:space="preserve">: </w:t>
            </w:r>
            <w:r w:rsidR="00276EF2">
              <w:rPr>
                <w:rFonts w:cs="Arial"/>
                <w:sz w:val="20"/>
                <w:szCs w:val="20"/>
              </w:rPr>
              <w:t>s</w:t>
            </w:r>
            <w:r w:rsidR="004824C8">
              <w:rPr>
                <w:rFonts w:cs="Arial"/>
                <w:sz w:val="20"/>
                <w:szCs w:val="20"/>
              </w:rPr>
              <w:t>e mencionó</w:t>
            </w:r>
            <w:r w:rsidR="00276EF2">
              <w:rPr>
                <w:rFonts w:cs="Arial"/>
                <w:sz w:val="20"/>
                <w:szCs w:val="20"/>
              </w:rPr>
              <w:t xml:space="preserve"> que los créditos presupuestarios aprobados por Jefatura de Gabinete sólo alcanzan el 52% de lo solicitado para la fuente de financiamiento internacional (fuente 22) y el 30% de la fuente Gobierno (fuente 11). Por dicho motivo se están revisando las previsiones </w:t>
            </w:r>
            <w:r w:rsidR="00640FF9">
              <w:rPr>
                <w:rFonts w:cs="Arial"/>
                <w:sz w:val="20"/>
                <w:szCs w:val="20"/>
              </w:rPr>
              <w:t>iniciales a</w:t>
            </w:r>
            <w:r w:rsidR="00276EF2">
              <w:rPr>
                <w:rFonts w:cs="Arial"/>
                <w:sz w:val="20"/>
                <w:szCs w:val="20"/>
              </w:rPr>
              <w:t xml:space="preserve"> la baja, estiman que a mediados de febrero tendrán redefinido los planes operativos de la UFI-Salud.</w:t>
            </w:r>
          </w:p>
          <w:p w:rsidR="005F36BA" w:rsidRDefault="00A45AA3" w:rsidP="005F36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2-</w:t>
            </w:r>
            <w:r w:rsidR="00276EF2">
              <w:rPr>
                <w:rFonts w:cs="Arial"/>
                <w:sz w:val="20"/>
                <w:szCs w:val="20"/>
                <w:u w:val="single"/>
              </w:rPr>
              <w:t>Financiamiento del</w:t>
            </w:r>
            <w:r w:rsidRPr="00247119">
              <w:rPr>
                <w:rFonts w:cs="Arial"/>
                <w:sz w:val="20"/>
                <w:szCs w:val="20"/>
                <w:u w:val="single"/>
              </w:rPr>
              <w:t xml:space="preserve"> Banco Mundial</w:t>
            </w:r>
            <w:r w:rsidR="004824C8">
              <w:rPr>
                <w:rFonts w:cs="Arial"/>
                <w:sz w:val="20"/>
                <w:szCs w:val="20"/>
              </w:rPr>
              <w:t xml:space="preserve">: </w:t>
            </w:r>
            <w:r w:rsidR="00276EF2">
              <w:rPr>
                <w:rFonts w:cs="Arial"/>
                <w:sz w:val="20"/>
                <w:szCs w:val="20"/>
              </w:rPr>
              <w:t>se manifestó que h</w:t>
            </w:r>
            <w:r w:rsidR="00FA36EE" w:rsidRPr="00CF0254">
              <w:rPr>
                <w:rFonts w:cs="Arial"/>
                <w:sz w:val="20"/>
                <w:szCs w:val="20"/>
              </w:rPr>
              <w:t xml:space="preserve">istóricamente no se han venido ejecutando los fondos del Banco Mundial </w:t>
            </w:r>
            <w:r w:rsidR="005F36BA" w:rsidRPr="00CF0254">
              <w:rPr>
                <w:rFonts w:cs="Arial"/>
                <w:sz w:val="20"/>
                <w:szCs w:val="20"/>
              </w:rPr>
              <w:t>presupuestados en</w:t>
            </w:r>
            <w:r w:rsidR="00FA36EE" w:rsidRPr="00CF0254">
              <w:rPr>
                <w:rFonts w:cs="Arial"/>
                <w:sz w:val="20"/>
                <w:szCs w:val="20"/>
              </w:rPr>
              <w:t xml:space="preserve"> el </w:t>
            </w:r>
            <w:r w:rsidR="00CF0254" w:rsidRPr="00CF0254">
              <w:rPr>
                <w:rFonts w:cs="Arial"/>
                <w:sz w:val="20"/>
                <w:szCs w:val="20"/>
              </w:rPr>
              <w:t xml:space="preserve">proyecto </w:t>
            </w:r>
            <w:r w:rsidR="00FA36EE" w:rsidRPr="00CF0254">
              <w:rPr>
                <w:rFonts w:cs="Arial"/>
                <w:sz w:val="20"/>
                <w:szCs w:val="20"/>
              </w:rPr>
              <w:t xml:space="preserve">ARG13005, la contraparte mencionó que ya han </w:t>
            </w:r>
            <w:r w:rsidR="00276EF2">
              <w:rPr>
                <w:rFonts w:cs="Arial"/>
                <w:sz w:val="20"/>
                <w:szCs w:val="20"/>
              </w:rPr>
              <w:t>retomado los contactos con el Banco para resolver la cuestión. La contraparte mencionó la intención de incorporar en el proyecto ARG/13/005 la nueva operación suscripta con el Banco para financiar el programa PROTEGER (dirigido a ECNT).</w:t>
            </w:r>
          </w:p>
          <w:p w:rsidR="00A477D4" w:rsidRDefault="00A45AA3" w:rsidP="00276E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3-</w:t>
            </w:r>
            <w:r w:rsidR="00276EF2">
              <w:rPr>
                <w:rFonts w:cs="Arial"/>
                <w:sz w:val="20"/>
                <w:szCs w:val="20"/>
                <w:u w:val="single"/>
              </w:rPr>
              <w:t>Nueva fuente de financiamiento</w:t>
            </w:r>
            <w:r w:rsidR="004824C8">
              <w:rPr>
                <w:rFonts w:cs="Arial"/>
                <w:sz w:val="20"/>
                <w:szCs w:val="20"/>
              </w:rPr>
              <w:t xml:space="preserve">: </w:t>
            </w:r>
            <w:r w:rsidR="00276EF2">
              <w:rPr>
                <w:rFonts w:cs="Arial"/>
                <w:sz w:val="20"/>
                <w:szCs w:val="20"/>
              </w:rPr>
              <w:t xml:space="preserve">está previsto que este año se cierre una </w:t>
            </w:r>
            <w:r w:rsidR="008040AF">
              <w:rPr>
                <w:rFonts w:cs="Arial"/>
                <w:sz w:val="20"/>
                <w:szCs w:val="20"/>
              </w:rPr>
              <w:t xml:space="preserve">nueva </w:t>
            </w:r>
            <w:r w:rsidR="00276EF2">
              <w:rPr>
                <w:rFonts w:cs="Arial"/>
                <w:sz w:val="20"/>
                <w:szCs w:val="20"/>
              </w:rPr>
              <w:t>operación</w:t>
            </w:r>
            <w:r w:rsidR="00640FF9">
              <w:rPr>
                <w:rFonts w:cs="Arial"/>
                <w:sz w:val="20"/>
                <w:szCs w:val="20"/>
              </w:rPr>
              <w:t xml:space="preserve"> </w:t>
            </w:r>
            <w:r w:rsidR="008040AF">
              <w:rPr>
                <w:rFonts w:cs="Arial"/>
                <w:sz w:val="20"/>
                <w:szCs w:val="20"/>
              </w:rPr>
              <w:t>de financiamiento con el Banco Centroamericano de Integración Económica (BCIE) por un monto total de U$D 40 millones. La UFI-S mencionó su interés por armar un nuevo proyecto con el PNUD para administrar parte de dichos fondos.</w:t>
            </w:r>
          </w:p>
          <w:p w:rsidR="00A45AA3" w:rsidRPr="00247119" w:rsidRDefault="00A45AA3" w:rsidP="00A4394D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4-</w:t>
            </w:r>
            <w:r w:rsidRPr="00247119">
              <w:rPr>
                <w:rFonts w:cs="Arial"/>
                <w:sz w:val="20"/>
                <w:szCs w:val="20"/>
                <w:u w:val="single"/>
              </w:rPr>
              <w:t>Contrato</w:t>
            </w:r>
            <w:r w:rsidR="008040AF">
              <w:rPr>
                <w:rFonts w:cs="Arial"/>
                <w:sz w:val="20"/>
                <w:szCs w:val="20"/>
                <w:u w:val="single"/>
              </w:rPr>
              <w:t>s de consultores</w:t>
            </w:r>
            <w:r w:rsidR="00247119">
              <w:rPr>
                <w:rFonts w:cs="Arial"/>
                <w:sz w:val="20"/>
                <w:szCs w:val="20"/>
              </w:rPr>
              <w:t>:</w:t>
            </w:r>
            <w:r w:rsidR="00A4394D">
              <w:rPr>
                <w:rFonts w:cs="Arial"/>
                <w:sz w:val="20"/>
                <w:szCs w:val="20"/>
              </w:rPr>
              <w:t xml:space="preserve"> </w:t>
            </w:r>
            <w:r w:rsidR="008040AF">
              <w:rPr>
                <w:rFonts w:cs="Arial"/>
                <w:sz w:val="20"/>
                <w:szCs w:val="20"/>
              </w:rPr>
              <w:t xml:space="preserve">se hizo referencia a que la UFI-Salud solicitará formalmente a la Cancillería una dispensa en la aplicación de la nueva grilla de honorarios </w:t>
            </w:r>
            <w:r w:rsidR="00640FF9">
              <w:rPr>
                <w:rFonts w:cs="Arial"/>
                <w:sz w:val="20"/>
                <w:szCs w:val="20"/>
              </w:rPr>
              <w:t xml:space="preserve">por 180 días </w:t>
            </w:r>
            <w:r w:rsidR="008040AF">
              <w:rPr>
                <w:rFonts w:cs="Arial"/>
                <w:sz w:val="20"/>
                <w:szCs w:val="20"/>
              </w:rPr>
              <w:t xml:space="preserve">debido a la situación presupuestaria y a la cantidad de contratos que gestiona la UFI-S en apoyo a la gestión de los programas sanitarios del Ministerio (una cifra cercana a los 500). </w:t>
            </w:r>
          </w:p>
          <w:p w:rsidR="00A02C69" w:rsidRDefault="00A45AA3" w:rsidP="007366BA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5-</w:t>
            </w:r>
            <w:r w:rsidRPr="00247119">
              <w:rPr>
                <w:rFonts w:cs="Arial"/>
                <w:sz w:val="20"/>
                <w:szCs w:val="20"/>
                <w:u w:val="single"/>
              </w:rPr>
              <w:t>Ejecución y Presupuestos</w:t>
            </w:r>
            <w:r w:rsidR="00247119">
              <w:rPr>
                <w:rFonts w:cs="Arial"/>
                <w:sz w:val="20"/>
                <w:szCs w:val="20"/>
              </w:rPr>
              <w:t>:</w:t>
            </w:r>
            <w:r w:rsidR="007366BA">
              <w:rPr>
                <w:rFonts w:cs="Arial"/>
                <w:sz w:val="20"/>
                <w:szCs w:val="20"/>
              </w:rPr>
              <w:t xml:space="preserve"> está p</w:t>
            </w:r>
            <w:r w:rsidR="00640FF9">
              <w:rPr>
                <w:rFonts w:cs="Arial"/>
                <w:sz w:val="20"/>
                <w:szCs w:val="20"/>
              </w:rPr>
              <w:t>r</w:t>
            </w:r>
            <w:r w:rsidR="007366BA">
              <w:rPr>
                <w:rFonts w:cs="Arial"/>
                <w:sz w:val="20"/>
                <w:szCs w:val="20"/>
              </w:rPr>
              <w:t>e</w:t>
            </w:r>
            <w:r w:rsidR="00640FF9">
              <w:rPr>
                <w:rFonts w:cs="Arial"/>
                <w:sz w:val="20"/>
                <w:szCs w:val="20"/>
              </w:rPr>
              <w:t>visto realizar revisi</w:t>
            </w:r>
            <w:r w:rsidR="00B95D86">
              <w:rPr>
                <w:rFonts w:cs="Arial"/>
                <w:sz w:val="20"/>
                <w:szCs w:val="20"/>
              </w:rPr>
              <w:t>o</w:t>
            </w:r>
            <w:r w:rsidR="00640FF9">
              <w:rPr>
                <w:rFonts w:cs="Arial"/>
                <w:sz w:val="20"/>
                <w:szCs w:val="20"/>
              </w:rPr>
              <w:t>n</w:t>
            </w:r>
            <w:r w:rsidR="00B95D86">
              <w:rPr>
                <w:rFonts w:cs="Arial"/>
                <w:sz w:val="20"/>
                <w:szCs w:val="20"/>
              </w:rPr>
              <w:t>es</w:t>
            </w:r>
            <w:r w:rsidR="00640FF9">
              <w:rPr>
                <w:rFonts w:cs="Arial"/>
                <w:sz w:val="20"/>
                <w:szCs w:val="20"/>
              </w:rPr>
              <w:t xml:space="preserve"> para extender l</w:t>
            </w:r>
            <w:r w:rsidR="00B95D86">
              <w:rPr>
                <w:rFonts w:cs="Arial"/>
                <w:sz w:val="20"/>
                <w:szCs w:val="20"/>
              </w:rPr>
              <w:t>os</w:t>
            </w:r>
            <w:r w:rsidR="00640FF9">
              <w:rPr>
                <w:rFonts w:cs="Arial"/>
                <w:sz w:val="20"/>
                <w:szCs w:val="20"/>
              </w:rPr>
              <w:t xml:space="preserve"> proyecto</w:t>
            </w:r>
            <w:r w:rsidR="00B95D86">
              <w:rPr>
                <w:rFonts w:cs="Arial"/>
                <w:sz w:val="20"/>
                <w:szCs w:val="20"/>
              </w:rPr>
              <w:t>s</w:t>
            </w:r>
            <w:r w:rsidR="00640FF9">
              <w:rPr>
                <w:rFonts w:cs="Arial"/>
                <w:sz w:val="20"/>
                <w:szCs w:val="20"/>
              </w:rPr>
              <w:t xml:space="preserve"> ARG/13/00</w:t>
            </w:r>
            <w:r w:rsidR="00B95D86">
              <w:rPr>
                <w:rFonts w:cs="Arial"/>
                <w:sz w:val="20"/>
                <w:szCs w:val="20"/>
              </w:rPr>
              <w:t>5 y ARG/13/00</w:t>
            </w:r>
            <w:r w:rsidR="00640FF9">
              <w:rPr>
                <w:rFonts w:cs="Arial"/>
                <w:sz w:val="20"/>
                <w:szCs w:val="20"/>
              </w:rPr>
              <w:t>7 que tiene</w:t>
            </w:r>
            <w:r w:rsidR="00B95D86">
              <w:rPr>
                <w:rFonts w:cs="Arial"/>
                <w:sz w:val="20"/>
                <w:szCs w:val="20"/>
              </w:rPr>
              <w:t>n</w:t>
            </w:r>
            <w:r w:rsidR="00640FF9">
              <w:rPr>
                <w:rFonts w:cs="Arial"/>
                <w:sz w:val="20"/>
                <w:szCs w:val="20"/>
              </w:rPr>
              <w:t xml:space="preserve"> vigente</w:t>
            </w:r>
            <w:r w:rsidR="00B95D86">
              <w:rPr>
                <w:rFonts w:cs="Arial"/>
                <w:sz w:val="20"/>
                <w:szCs w:val="20"/>
              </w:rPr>
              <w:t>s</w:t>
            </w:r>
            <w:r w:rsidR="00640FF9">
              <w:rPr>
                <w:rFonts w:cs="Arial"/>
                <w:sz w:val="20"/>
                <w:szCs w:val="20"/>
              </w:rPr>
              <w:t xml:space="preserve"> como fecha de cierre operativo el 30/06/18</w:t>
            </w:r>
            <w:r w:rsidR="00B95D86">
              <w:rPr>
                <w:rFonts w:cs="Arial"/>
                <w:sz w:val="20"/>
                <w:szCs w:val="20"/>
              </w:rPr>
              <w:t>. Respecto del ejercicio 2017 el proyecto ARG/13/005 tiene pendiente de realización unos ajustes de gastos entre fuentes de financiamiento</w:t>
            </w:r>
            <w:r w:rsidR="007366BA">
              <w:rPr>
                <w:rFonts w:cs="Arial"/>
                <w:sz w:val="20"/>
                <w:szCs w:val="20"/>
              </w:rPr>
              <w:t>.</w:t>
            </w:r>
          </w:p>
          <w:p w:rsidR="007366BA" w:rsidRPr="00247119" w:rsidRDefault="007366BA" w:rsidP="00797F7B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lastRenderedPageBreak/>
              <w:t xml:space="preserve">Se acordó </w:t>
            </w:r>
            <w:r w:rsidR="00B95D86">
              <w:rPr>
                <w:rFonts w:cs="Arial"/>
                <w:sz w:val="20"/>
                <w:szCs w:val="20"/>
              </w:rPr>
              <w:t>la preparación de una actividad de capacitación para el nuevo personal de la UFI-Salud en materia de presupuesto y finanzas, así como de adquisiciones</w:t>
            </w:r>
            <w:r w:rsidR="00797F7B">
              <w:rPr>
                <w:rFonts w:cs="Arial"/>
                <w:sz w:val="20"/>
                <w:szCs w:val="20"/>
              </w:rPr>
              <w:t>.</w:t>
            </w:r>
          </w:p>
        </w:tc>
      </w:tr>
      <w:tr w:rsidR="00C74B6D" w:rsidRPr="00BB59ED" w:rsidTr="00E04E3E">
        <w:trPr>
          <w:trHeight w:val="318"/>
        </w:trPr>
        <w:tc>
          <w:tcPr>
            <w:tcW w:w="3114" w:type="dxa"/>
            <w:shd w:val="clear" w:color="auto" w:fill="BFBFBF" w:themeFill="background1" w:themeFillShade="BF"/>
            <w:vAlign w:val="center"/>
          </w:tcPr>
          <w:p w:rsidR="00C74B6D" w:rsidRPr="00B52AD4" w:rsidRDefault="00C74B6D" w:rsidP="00E04E3E">
            <w:pPr>
              <w:spacing w:after="0" w:line="240" w:lineRule="auto"/>
              <w:jc w:val="center"/>
              <w:rPr>
                <w:rFonts w:cs="Arial"/>
                <w:b/>
                <w:sz w:val="20"/>
                <w:szCs w:val="20"/>
              </w:rPr>
            </w:pPr>
            <w:r w:rsidRPr="00B52AD4">
              <w:rPr>
                <w:rFonts w:cs="Arial"/>
                <w:b/>
                <w:sz w:val="20"/>
                <w:szCs w:val="20"/>
              </w:rPr>
              <w:lastRenderedPageBreak/>
              <w:t>Acuerdos principales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:rsidR="00C74B6D" w:rsidRPr="00B52AD4" w:rsidRDefault="00C74B6D" w:rsidP="00E04E3E">
            <w:pPr>
              <w:spacing w:after="0" w:line="240" w:lineRule="auto"/>
              <w:jc w:val="center"/>
              <w:rPr>
                <w:rFonts w:cs="Arial"/>
                <w:b/>
                <w:sz w:val="20"/>
                <w:szCs w:val="20"/>
              </w:rPr>
            </w:pPr>
            <w:r w:rsidRPr="00B52AD4">
              <w:rPr>
                <w:rFonts w:cs="Arial"/>
                <w:b/>
                <w:sz w:val="20"/>
                <w:szCs w:val="20"/>
              </w:rPr>
              <w:t>Responsable/s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C74B6D" w:rsidRPr="00B52AD4" w:rsidRDefault="00C74B6D" w:rsidP="00E04E3E">
            <w:pPr>
              <w:spacing w:after="0" w:line="240" w:lineRule="auto"/>
              <w:jc w:val="center"/>
              <w:rPr>
                <w:rFonts w:cs="Arial"/>
                <w:b/>
                <w:sz w:val="20"/>
                <w:szCs w:val="20"/>
              </w:rPr>
            </w:pPr>
            <w:r w:rsidRPr="00B52AD4">
              <w:rPr>
                <w:rFonts w:cs="Arial"/>
                <w:b/>
                <w:sz w:val="20"/>
                <w:szCs w:val="20"/>
              </w:rPr>
              <w:t>Fecha estimada de implementación</w:t>
            </w:r>
          </w:p>
        </w:tc>
      </w:tr>
      <w:tr w:rsidR="00C74B6D" w:rsidRPr="00BB59ED" w:rsidTr="00B52AD4">
        <w:trPr>
          <w:trHeight w:val="504"/>
        </w:trPr>
        <w:tc>
          <w:tcPr>
            <w:tcW w:w="3114" w:type="dxa"/>
          </w:tcPr>
          <w:p w:rsidR="00C74B6D" w:rsidRPr="006B48F6" w:rsidRDefault="00B95D86" w:rsidP="00BB59ED">
            <w:pPr>
              <w:rPr>
                <w:rFonts w:cs="Arial"/>
              </w:rPr>
            </w:pPr>
            <w:r>
              <w:rPr>
                <w:rFonts w:cs="Arial"/>
              </w:rPr>
              <w:t>Solicitar formalmente</w:t>
            </w:r>
            <w:r w:rsidR="00A03C76">
              <w:rPr>
                <w:rFonts w:cs="Arial"/>
              </w:rPr>
              <w:t xml:space="preserve"> a</w:t>
            </w:r>
            <w:r>
              <w:rPr>
                <w:rFonts w:cs="Arial"/>
              </w:rPr>
              <w:t xml:space="preserve"> la C</w:t>
            </w:r>
            <w:r w:rsidR="00A03C76">
              <w:rPr>
                <w:rFonts w:cs="Arial"/>
              </w:rPr>
              <w:t xml:space="preserve">ancillería </w:t>
            </w:r>
            <w:r>
              <w:rPr>
                <w:rFonts w:cs="Arial"/>
              </w:rPr>
              <w:t>la dispensa en la aplicación de la nueva grilla.</w:t>
            </w:r>
          </w:p>
        </w:tc>
        <w:tc>
          <w:tcPr>
            <w:tcW w:w="3260" w:type="dxa"/>
            <w:gridSpan w:val="2"/>
          </w:tcPr>
          <w:p w:rsidR="00C74B6D" w:rsidRPr="006B48F6" w:rsidRDefault="00A03C76" w:rsidP="00BB59ED">
            <w:pPr>
              <w:rPr>
                <w:rFonts w:cs="Arial"/>
              </w:rPr>
            </w:pPr>
            <w:r>
              <w:rPr>
                <w:rFonts w:cs="Arial"/>
              </w:rPr>
              <w:t>UFIS</w:t>
            </w:r>
          </w:p>
        </w:tc>
        <w:tc>
          <w:tcPr>
            <w:tcW w:w="2410" w:type="dxa"/>
          </w:tcPr>
          <w:p w:rsidR="00C74B6D" w:rsidRPr="006B48F6" w:rsidRDefault="00797F7B" w:rsidP="00BB59ED">
            <w:pPr>
              <w:rPr>
                <w:rFonts w:cs="Arial"/>
              </w:rPr>
            </w:pPr>
            <w:r>
              <w:rPr>
                <w:rFonts w:cs="Arial"/>
              </w:rPr>
              <w:t>En proceso de implementación</w:t>
            </w:r>
          </w:p>
        </w:tc>
      </w:tr>
      <w:tr w:rsidR="00C74B6D" w:rsidRPr="00BB59ED" w:rsidTr="00B52AD4">
        <w:trPr>
          <w:trHeight w:val="554"/>
        </w:trPr>
        <w:tc>
          <w:tcPr>
            <w:tcW w:w="3114" w:type="dxa"/>
          </w:tcPr>
          <w:p w:rsidR="00C74B6D" w:rsidRPr="006B48F6" w:rsidRDefault="00A03C76" w:rsidP="00BB59ED">
            <w:pPr>
              <w:rPr>
                <w:rFonts w:cs="Arial"/>
              </w:rPr>
            </w:pPr>
            <w:r>
              <w:rPr>
                <w:rFonts w:cs="Arial"/>
              </w:rPr>
              <w:t xml:space="preserve">Definir </w:t>
            </w:r>
            <w:r w:rsidR="00B95D86">
              <w:rPr>
                <w:rFonts w:cs="Arial"/>
              </w:rPr>
              <w:t xml:space="preserve">la situación financiera </w:t>
            </w:r>
            <w:r>
              <w:rPr>
                <w:rFonts w:cs="Arial"/>
              </w:rPr>
              <w:t xml:space="preserve">del proyecto ARG13005 </w:t>
            </w:r>
            <w:r w:rsidR="00B95D86">
              <w:rPr>
                <w:rFonts w:cs="Arial"/>
              </w:rPr>
              <w:t>con respecto de la fuente</w:t>
            </w:r>
            <w:r>
              <w:rPr>
                <w:rFonts w:cs="Arial"/>
              </w:rPr>
              <w:t xml:space="preserve"> BIRF</w:t>
            </w:r>
            <w:r w:rsidR="00B95D86">
              <w:rPr>
                <w:rFonts w:cs="Arial"/>
              </w:rPr>
              <w:t>.</w:t>
            </w:r>
          </w:p>
        </w:tc>
        <w:tc>
          <w:tcPr>
            <w:tcW w:w="3260" w:type="dxa"/>
            <w:gridSpan w:val="2"/>
          </w:tcPr>
          <w:p w:rsidR="00C74B6D" w:rsidRPr="006B48F6" w:rsidRDefault="00A03C76" w:rsidP="00BB59ED">
            <w:pPr>
              <w:rPr>
                <w:rFonts w:cs="Arial"/>
              </w:rPr>
            </w:pPr>
            <w:r>
              <w:rPr>
                <w:rFonts w:cs="Arial"/>
              </w:rPr>
              <w:t>UFIS</w:t>
            </w:r>
          </w:p>
        </w:tc>
        <w:tc>
          <w:tcPr>
            <w:tcW w:w="2410" w:type="dxa"/>
          </w:tcPr>
          <w:p w:rsidR="00C74B6D" w:rsidRPr="006B48F6" w:rsidRDefault="00797F7B" w:rsidP="00BB59ED">
            <w:pPr>
              <w:rPr>
                <w:rFonts w:cs="Arial"/>
              </w:rPr>
            </w:pPr>
            <w:r>
              <w:rPr>
                <w:rFonts w:cs="Arial"/>
              </w:rPr>
              <w:t>En los próximos meses</w:t>
            </w:r>
          </w:p>
        </w:tc>
      </w:tr>
      <w:tr w:rsidR="00C74B6D" w:rsidRPr="00BB59ED" w:rsidTr="00B52AD4">
        <w:trPr>
          <w:trHeight w:val="554"/>
        </w:trPr>
        <w:tc>
          <w:tcPr>
            <w:tcW w:w="3114" w:type="dxa"/>
          </w:tcPr>
          <w:p w:rsidR="00C74B6D" w:rsidRDefault="00A03C76" w:rsidP="00A03C76">
            <w:pPr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Mantener una comunicación más fluida al momento de analizar y contestar las posibles observaciones de auditoría</w:t>
            </w:r>
            <w:r w:rsidR="00B95D86">
              <w:rPr>
                <w:rFonts w:asciiTheme="majorHAnsi" w:hAnsiTheme="majorHAnsi" w:cs="Arial"/>
              </w:rPr>
              <w:t xml:space="preserve"> al ejercicio 2017</w:t>
            </w:r>
          </w:p>
        </w:tc>
        <w:tc>
          <w:tcPr>
            <w:tcW w:w="3260" w:type="dxa"/>
            <w:gridSpan w:val="2"/>
          </w:tcPr>
          <w:p w:rsidR="00C74B6D" w:rsidRDefault="00A03C76" w:rsidP="00BB59ED">
            <w:pPr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UFIS-PNUD</w:t>
            </w:r>
            <w:r w:rsidR="00CF0254">
              <w:rPr>
                <w:rFonts w:asciiTheme="majorHAnsi" w:hAnsiTheme="majorHAnsi" w:cs="Arial"/>
              </w:rPr>
              <w:t>-MREyC</w:t>
            </w:r>
          </w:p>
        </w:tc>
        <w:tc>
          <w:tcPr>
            <w:tcW w:w="2410" w:type="dxa"/>
          </w:tcPr>
          <w:p w:rsidR="00C74B6D" w:rsidRDefault="00797F7B" w:rsidP="00BB59ED">
            <w:pPr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De forma inmediata</w:t>
            </w:r>
          </w:p>
        </w:tc>
      </w:tr>
    </w:tbl>
    <w:p w:rsidR="00BB59ED" w:rsidRDefault="00BB59ED" w:rsidP="00BB59ED">
      <w:pPr>
        <w:spacing w:before="120" w:after="120"/>
      </w:pPr>
    </w:p>
    <w:sectPr w:rsidR="00BB59ED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040AF" w:rsidRDefault="008040AF" w:rsidP="00AC0BED">
      <w:pPr>
        <w:spacing w:after="0" w:line="240" w:lineRule="auto"/>
      </w:pPr>
      <w:r>
        <w:separator/>
      </w:r>
    </w:p>
  </w:endnote>
  <w:endnote w:type="continuationSeparator" w:id="0">
    <w:p w:rsidR="008040AF" w:rsidRDefault="008040AF" w:rsidP="00AC0B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87078455"/>
      <w:docPartObj>
        <w:docPartGallery w:val="Page Numbers (Bottom of Page)"/>
        <w:docPartUnique/>
      </w:docPartObj>
    </w:sdtPr>
    <w:sdtEndPr/>
    <w:sdtContent>
      <w:p w:rsidR="008040AF" w:rsidRDefault="008040AF">
        <w:pPr>
          <w:pStyle w:val="Piedepgina"/>
          <w:jc w:val="right"/>
        </w:pPr>
        <w:r w:rsidRPr="0026715F">
          <w:rPr>
            <w:sz w:val="20"/>
            <w:szCs w:val="20"/>
          </w:rPr>
          <w:fldChar w:fldCharType="begin"/>
        </w:r>
        <w:r w:rsidRPr="0026715F">
          <w:rPr>
            <w:sz w:val="20"/>
            <w:szCs w:val="20"/>
          </w:rPr>
          <w:instrText>PAGE   \* MERGEFORMAT</w:instrText>
        </w:r>
        <w:r w:rsidRPr="0026715F">
          <w:rPr>
            <w:sz w:val="20"/>
            <w:szCs w:val="20"/>
          </w:rPr>
          <w:fldChar w:fldCharType="separate"/>
        </w:r>
        <w:r w:rsidR="00C30F51" w:rsidRPr="00C30F51">
          <w:rPr>
            <w:noProof/>
            <w:sz w:val="20"/>
            <w:szCs w:val="20"/>
            <w:lang w:val="es-ES"/>
          </w:rPr>
          <w:t>1</w:t>
        </w:r>
        <w:r w:rsidRPr="0026715F">
          <w:rPr>
            <w:sz w:val="20"/>
            <w:szCs w:val="20"/>
          </w:rPr>
          <w:fldChar w:fldCharType="end"/>
        </w:r>
      </w:p>
    </w:sdtContent>
  </w:sdt>
  <w:p w:rsidR="008040AF" w:rsidRDefault="008040A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040AF" w:rsidRDefault="008040AF" w:rsidP="00AC0BED">
      <w:pPr>
        <w:spacing w:after="0" w:line="240" w:lineRule="auto"/>
      </w:pPr>
      <w:r>
        <w:separator/>
      </w:r>
    </w:p>
  </w:footnote>
  <w:footnote w:type="continuationSeparator" w:id="0">
    <w:p w:rsidR="008040AF" w:rsidRDefault="008040AF" w:rsidP="00AC0B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40AF" w:rsidRDefault="008040AF" w:rsidP="00AC0BED">
    <w:pPr>
      <w:pStyle w:val="Encabezado"/>
      <w:jc w:val="right"/>
    </w:pPr>
    <w:r w:rsidRPr="00AC0BED">
      <w:rPr>
        <w:noProof/>
        <w:lang w:eastAsia="es-AR"/>
      </w:rPr>
      <w:drawing>
        <wp:inline distT="0" distB="0" distL="0" distR="0">
          <wp:extent cx="619125" cy="1091095"/>
          <wp:effectExtent l="0" t="0" r="0" b="0"/>
          <wp:docPr id="1" name="Imagen 1" descr="S:\Programa\Formatos de Oficina\Logos\PNUD\Logo PNUD Argentina 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:\Programa\Formatos de Oficina\Logos\PNUD\Logo PNUD Argentina 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2062" cy="11138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5pt;height:11.5pt" o:bullet="t">
        <v:imagedata r:id="rId1" o:title="mso9CA9"/>
      </v:shape>
    </w:pict>
  </w:numPicBullet>
  <w:abstractNum w:abstractNumId="0" w15:restartNumberingAfterBreak="0">
    <w:nsid w:val="04ED2FA6"/>
    <w:multiLevelType w:val="hybridMultilevel"/>
    <w:tmpl w:val="76FE6EC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6231F4"/>
    <w:multiLevelType w:val="hybridMultilevel"/>
    <w:tmpl w:val="8DC2B922"/>
    <w:lvl w:ilvl="0" w:tplc="2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2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794327F"/>
    <w:multiLevelType w:val="hybridMultilevel"/>
    <w:tmpl w:val="CDA002F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245A09"/>
    <w:multiLevelType w:val="hybridMultilevel"/>
    <w:tmpl w:val="8A02E70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6F4BE9"/>
    <w:multiLevelType w:val="hybridMultilevel"/>
    <w:tmpl w:val="F3F48944"/>
    <w:lvl w:ilvl="0" w:tplc="2C0A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12F0C95"/>
    <w:multiLevelType w:val="hybridMultilevel"/>
    <w:tmpl w:val="186C6FF8"/>
    <w:lvl w:ilvl="0" w:tplc="1BB4145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1080" w:hanging="360"/>
      </w:pPr>
    </w:lvl>
    <w:lvl w:ilvl="2" w:tplc="2C0A001B" w:tentative="1">
      <w:start w:val="1"/>
      <w:numFmt w:val="lowerRoman"/>
      <w:lvlText w:val="%3."/>
      <w:lvlJc w:val="right"/>
      <w:pPr>
        <w:ind w:left="1800" w:hanging="180"/>
      </w:pPr>
    </w:lvl>
    <w:lvl w:ilvl="3" w:tplc="2C0A000F" w:tentative="1">
      <w:start w:val="1"/>
      <w:numFmt w:val="decimal"/>
      <w:lvlText w:val="%4."/>
      <w:lvlJc w:val="left"/>
      <w:pPr>
        <w:ind w:left="2520" w:hanging="360"/>
      </w:pPr>
    </w:lvl>
    <w:lvl w:ilvl="4" w:tplc="2C0A0019" w:tentative="1">
      <w:start w:val="1"/>
      <w:numFmt w:val="lowerLetter"/>
      <w:lvlText w:val="%5."/>
      <w:lvlJc w:val="left"/>
      <w:pPr>
        <w:ind w:left="3240" w:hanging="360"/>
      </w:pPr>
    </w:lvl>
    <w:lvl w:ilvl="5" w:tplc="2C0A001B" w:tentative="1">
      <w:start w:val="1"/>
      <w:numFmt w:val="lowerRoman"/>
      <w:lvlText w:val="%6."/>
      <w:lvlJc w:val="right"/>
      <w:pPr>
        <w:ind w:left="3960" w:hanging="180"/>
      </w:pPr>
    </w:lvl>
    <w:lvl w:ilvl="6" w:tplc="2C0A000F" w:tentative="1">
      <w:start w:val="1"/>
      <w:numFmt w:val="decimal"/>
      <w:lvlText w:val="%7."/>
      <w:lvlJc w:val="left"/>
      <w:pPr>
        <w:ind w:left="4680" w:hanging="360"/>
      </w:pPr>
    </w:lvl>
    <w:lvl w:ilvl="7" w:tplc="2C0A0019" w:tentative="1">
      <w:start w:val="1"/>
      <w:numFmt w:val="lowerLetter"/>
      <w:lvlText w:val="%8."/>
      <w:lvlJc w:val="left"/>
      <w:pPr>
        <w:ind w:left="5400" w:hanging="360"/>
      </w:pPr>
    </w:lvl>
    <w:lvl w:ilvl="8" w:tplc="2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18A3715"/>
    <w:multiLevelType w:val="hybridMultilevel"/>
    <w:tmpl w:val="B2ACF8BE"/>
    <w:lvl w:ilvl="0" w:tplc="2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7B54AC2"/>
    <w:multiLevelType w:val="hybridMultilevel"/>
    <w:tmpl w:val="5CF24480"/>
    <w:lvl w:ilvl="0" w:tplc="2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A697C1C"/>
    <w:multiLevelType w:val="hybridMultilevel"/>
    <w:tmpl w:val="CB1A2EF0"/>
    <w:lvl w:ilvl="0" w:tplc="4DE6E536">
      <w:start w:val="3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Aria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F62B0E"/>
    <w:multiLevelType w:val="hybridMultilevel"/>
    <w:tmpl w:val="D1125AE4"/>
    <w:lvl w:ilvl="0" w:tplc="2C0A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2C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" w15:restartNumberingAfterBreak="0">
    <w:nsid w:val="43EF7B5E"/>
    <w:multiLevelType w:val="hybridMultilevel"/>
    <w:tmpl w:val="44FE1FC6"/>
    <w:lvl w:ilvl="0" w:tplc="2C0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4362E2"/>
    <w:multiLevelType w:val="hybridMultilevel"/>
    <w:tmpl w:val="73447DA4"/>
    <w:lvl w:ilvl="0" w:tplc="DDA6A39E">
      <w:start w:val="3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Aria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1A24E4"/>
    <w:multiLevelType w:val="hybridMultilevel"/>
    <w:tmpl w:val="C8786050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7E80632"/>
    <w:multiLevelType w:val="hybridMultilevel"/>
    <w:tmpl w:val="16345212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9"/>
  </w:num>
  <w:num w:numId="4">
    <w:abstractNumId w:val="2"/>
  </w:num>
  <w:num w:numId="5">
    <w:abstractNumId w:val="7"/>
  </w:num>
  <w:num w:numId="6">
    <w:abstractNumId w:val="0"/>
  </w:num>
  <w:num w:numId="7">
    <w:abstractNumId w:val="4"/>
  </w:num>
  <w:num w:numId="8">
    <w:abstractNumId w:val="3"/>
  </w:num>
  <w:num w:numId="9">
    <w:abstractNumId w:val="13"/>
  </w:num>
  <w:num w:numId="10">
    <w:abstractNumId w:val="12"/>
  </w:num>
  <w:num w:numId="11">
    <w:abstractNumId w:val="5"/>
  </w:num>
  <w:num w:numId="12">
    <w:abstractNumId w:val="10"/>
  </w:num>
  <w:num w:numId="13">
    <w:abstractNumId w:val="8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A9A"/>
    <w:rsid w:val="00001A9A"/>
    <w:rsid w:val="0003482D"/>
    <w:rsid w:val="000D25FD"/>
    <w:rsid w:val="00104A95"/>
    <w:rsid w:val="00134625"/>
    <w:rsid w:val="00150881"/>
    <w:rsid w:val="00174149"/>
    <w:rsid w:val="00185A54"/>
    <w:rsid w:val="001A0EE3"/>
    <w:rsid w:val="001E4EE3"/>
    <w:rsid w:val="00233C59"/>
    <w:rsid w:val="00247119"/>
    <w:rsid w:val="0026715F"/>
    <w:rsid w:val="00276EF2"/>
    <w:rsid w:val="002B53FA"/>
    <w:rsid w:val="002D5A5B"/>
    <w:rsid w:val="00315EB5"/>
    <w:rsid w:val="003564A3"/>
    <w:rsid w:val="003A0CF7"/>
    <w:rsid w:val="003E45AB"/>
    <w:rsid w:val="003F146E"/>
    <w:rsid w:val="00407C1E"/>
    <w:rsid w:val="00444CFE"/>
    <w:rsid w:val="004468C2"/>
    <w:rsid w:val="004824C8"/>
    <w:rsid w:val="004A602C"/>
    <w:rsid w:val="004C6582"/>
    <w:rsid w:val="004D12A5"/>
    <w:rsid w:val="0050534E"/>
    <w:rsid w:val="0054117E"/>
    <w:rsid w:val="00563737"/>
    <w:rsid w:val="0059329D"/>
    <w:rsid w:val="005B4BB7"/>
    <w:rsid w:val="005F27D0"/>
    <w:rsid w:val="005F36BA"/>
    <w:rsid w:val="00640FF9"/>
    <w:rsid w:val="00652855"/>
    <w:rsid w:val="00655B86"/>
    <w:rsid w:val="006840E7"/>
    <w:rsid w:val="006B48F6"/>
    <w:rsid w:val="007227BE"/>
    <w:rsid w:val="00723C86"/>
    <w:rsid w:val="007329FE"/>
    <w:rsid w:val="007366BA"/>
    <w:rsid w:val="00791B64"/>
    <w:rsid w:val="00797F7B"/>
    <w:rsid w:val="007B603B"/>
    <w:rsid w:val="007C0885"/>
    <w:rsid w:val="008040AF"/>
    <w:rsid w:val="00811D92"/>
    <w:rsid w:val="00814F70"/>
    <w:rsid w:val="00816339"/>
    <w:rsid w:val="00844FF2"/>
    <w:rsid w:val="008C4324"/>
    <w:rsid w:val="008E0FBB"/>
    <w:rsid w:val="009352D0"/>
    <w:rsid w:val="00963D26"/>
    <w:rsid w:val="00994530"/>
    <w:rsid w:val="009A063B"/>
    <w:rsid w:val="009A47DB"/>
    <w:rsid w:val="009B43B9"/>
    <w:rsid w:val="009D37B6"/>
    <w:rsid w:val="00A02C69"/>
    <w:rsid w:val="00A03C76"/>
    <w:rsid w:val="00A4394D"/>
    <w:rsid w:val="00A45AA3"/>
    <w:rsid w:val="00A477D4"/>
    <w:rsid w:val="00A82E38"/>
    <w:rsid w:val="00A84307"/>
    <w:rsid w:val="00AC0BED"/>
    <w:rsid w:val="00AF206E"/>
    <w:rsid w:val="00B23FE6"/>
    <w:rsid w:val="00B25589"/>
    <w:rsid w:val="00B33897"/>
    <w:rsid w:val="00B36846"/>
    <w:rsid w:val="00B52AD4"/>
    <w:rsid w:val="00B95D86"/>
    <w:rsid w:val="00BB59ED"/>
    <w:rsid w:val="00BF37A1"/>
    <w:rsid w:val="00C30F51"/>
    <w:rsid w:val="00C74B6D"/>
    <w:rsid w:val="00CA2A13"/>
    <w:rsid w:val="00CC5017"/>
    <w:rsid w:val="00CD0FF8"/>
    <w:rsid w:val="00CF0222"/>
    <w:rsid w:val="00CF0254"/>
    <w:rsid w:val="00D04059"/>
    <w:rsid w:val="00D45871"/>
    <w:rsid w:val="00D47ED4"/>
    <w:rsid w:val="00D76972"/>
    <w:rsid w:val="00DD6B7D"/>
    <w:rsid w:val="00DD779D"/>
    <w:rsid w:val="00DF5592"/>
    <w:rsid w:val="00E04E3E"/>
    <w:rsid w:val="00E34FF4"/>
    <w:rsid w:val="00E432D8"/>
    <w:rsid w:val="00EB662B"/>
    <w:rsid w:val="00EC1255"/>
    <w:rsid w:val="00EE08AC"/>
    <w:rsid w:val="00EF27CC"/>
    <w:rsid w:val="00F15E0D"/>
    <w:rsid w:val="00F22253"/>
    <w:rsid w:val="00FA36EE"/>
    <w:rsid w:val="00FA4373"/>
    <w:rsid w:val="00FB3145"/>
    <w:rsid w:val="00FB32DF"/>
    <w:rsid w:val="00FF7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  <w14:docId w14:val="5941419E"/>
  <w15:chartTrackingRefBased/>
  <w15:docId w15:val="{B8752912-1864-4151-BDC2-033E442A8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15E0D"/>
    <w:pPr>
      <w:keepNext/>
      <w:spacing w:before="240" w:after="60" w:line="276" w:lineRule="auto"/>
      <w:outlineLvl w:val="0"/>
    </w:pPr>
    <w:rPr>
      <w:rFonts w:ascii="Calibri Light" w:eastAsia="Times New Roman" w:hAnsi="Calibri Light" w:cs="Times New Roman"/>
      <w:b/>
      <w:bCs/>
      <w:noProof/>
      <w:kern w:val="32"/>
      <w:sz w:val="32"/>
      <w:szCs w:val="32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9329D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Encabezado">
    <w:name w:val="header"/>
    <w:basedOn w:val="Normal"/>
    <w:link w:val="EncabezadoCar"/>
    <w:uiPriority w:val="99"/>
    <w:unhideWhenUsed/>
    <w:rsid w:val="00AC0B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C0BED"/>
  </w:style>
  <w:style w:type="paragraph" w:styleId="Piedepgina">
    <w:name w:val="footer"/>
    <w:basedOn w:val="Normal"/>
    <w:link w:val="PiedepginaCar"/>
    <w:uiPriority w:val="99"/>
    <w:unhideWhenUsed/>
    <w:rsid w:val="00AC0B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C0BED"/>
  </w:style>
  <w:style w:type="paragraph" w:styleId="Citadestacada">
    <w:name w:val="Intense Quote"/>
    <w:basedOn w:val="Normal"/>
    <w:next w:val="Normal"/>
    <w:link w:val="CitadestacadaCar"/>
    <w:uiPriority w:val="30"/>
    <w:qFormat/>
    <w:rsid w:val="00AC0BED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C0BED"/>
    <w:rPr>
      <w:i/>
      <w:iCs/>
      <w:color w:val="5B9BD5" w:themeColor="accent1"/>
    </w:rPr>
  </w:style>
  <w:style w:type="character" w:styleId="nfasissutil">
    <w:name w:val="Subtle Emphasis"/>
    <w:basedOn w:val="Fuentedeprrafopredeter"/>
    <w:uiPriority w:val="19"/>
    <w:qFormat/>
    <w:rsid w:val="004D12A5"/>
    <w:rPr>
      <w:i/>
      <w:iCs/>
      <w:color w:val="404040" w:themeColor="text1" w:themeTint="BF"/>
    </w:rPr>
  </w:style>
  <w:style w:type="paragraph" w:styleId="Ttulo">
    <w:name w:val="Title"/>
    <w:basedOn w:val="Normal"/>
    <w:next w:val="Normal"/>
    <w:link w:val="TtuloCar"/>
    <w:uiPriority w:val="10"/>
    <w:qFormat/>
    <w:rsid w:val="00F22253"/>
    <w:pPr>
      <w:spacing w:after="0"/>
      <w:contextualSpacing/>
      <w:jc w:val="center"/>
    </w:pPr>
    <w:rPr>
      <w:rFonts w:asciiTheme="majorHAnsi" w:eastAsiaTheme="majorEastAsia" w:hAnsiTheme="majorHAnsi" w:cstheme="majorBidi"/>
      <w:color w:val="1F4E79" w:themeColor="accent1" w:themeShade="80"/>
      <w:spacing w:val="-7"/>
      <w:sz w:val="56"/>
      <w:szCs w:val="56"/>
      <w:lang w:val="en-US" w:eastAsia="ja-JP"/>
    </w:rPr>
  </w:style>
  <w:style w:type="character" w:customStyle="1" w:styleId="TtuloCar">
    <w:name w:val="Título Car"/>
    <w:basedOn w:val="Fuentedeprrafopredeter"/>
    <w:link w:val="Ttulo"/>
    <w:uiPriority w:val="10"/>
    <w:rsid w:val="00F22253"/>
    <w:rPr>
      <w:rFonts w:asciiTheme="majorHAnsi" w:eastAsiaTheme="majorEastAsia" w:hAnsiTheme="majorHAnsi" w:cstheme="majorBidi"/>
      <w:color w:val="1F4E79" w:themeColor="accent1" w:themeShade="80"/>
      <w:spacing w:val="-7"/>
      <w:sz w:val="56"/>
      <w:szCs w:val="56"/>
      <w:lang w:val="en-US" w:eastAsia="ja-JP"/>
    </w:rPr>
  </w:style>
  <w:style w:type="character" w:customStyle="1" w:styleId="Ttulo1Car">
    <w:name w:val="Título 1 Car"/>
    <w:basedOn w:val="Fuentedeprrafopredeter"/>
    <w:link w:val="Ttulo1"/>
    <w:uiPriority w:val="9"/>
    <w:rsid w:val="00F15E0D"/>
    <w:rPr>
      <w:rFonts w:ascii="Calibri Light" w:eastAsia="Times New Roman" w:hAnsi="Calibri Light" w:cs="Times New Roman"/>
      <w:b/>
      <w:bCs/>
      <w:noProof/>
      <w:kern w:val="32"/>
      <w:sz w:val="32"/>
      <w:szCs w:val="32"/>
      <w:lang w:val="es-ES"/>
    </w:rPr>
  </w:style>
  <w:style w:type="character" w:styleId="nfasisintenso">
    <w:name w:val="Intense Emphasis"/>
    <w:uiPriority w:val="21"/>
    <w:qFormat/>
    <w:rsid w:val="00F15E0D"/>
    <w:rPr>
      <w:i/>
      <w:iCs/>
      <w:color w:val="5B9BD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44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customXml" Target="../customXml/item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DP Programme Document" ma:contentTypeID="0x010100F075C04BA242A84ABD3293E3AD35CDA400AB50428DC784B44FAACCAA5FAE40C0590045B5E632B552204ABF0E616DD66BDA0F" ma:contentTypeVersion="68" ma:contentTypeDescription="" ma:contentTypeScope="" ma:versionID="98a2a926c0ddbb94e71f9f6a9ecbb44b">
  <xsd:schema xmlns:xsd="http://www.w3.org/2001/XMLSchema" xmlns:xs="http://www.w3.org/2001/XMLSchema" xmlns:p="http://schemas.microsoft.com/office/2006/metadata/properties" xmlns:ns1="http://schemas.microsoft.com/sharepoint/v3" xmlns:ns2="http://schemas.microsoft.com/sharepoint/v3/fields" xmlns:ns3="1ed4137b-41b2-488b-8250-6d369ec27664" xmlns:ns4="f1161f5b-24a3-4c2d-bc81-44cb9325e8ee" targetNamespace="http://schemas.microsoft.com/office/2006/metadata/properties" ma:root="true" ma:fieldsID="5f047298656ed9b1950efe6f2c9bc131" ns1:_="" ns2:_="" ns3:_="" ns4:_="">
    <xsd:import namespace="http://schemas.microsoft.com/sharepoint/v3"/>
    <xsd:import namespace="http://schemas.microsoft.com/sharepoint/v3/fields"/>
    <xsd:import namespace="1ed4137b-41b2-488b-8250-6d369ec27664"/>
    <xsd:import namespace="f1161f5b-24a3-4c2d-bc81-44cb9325e8ee"/>
    <xsd:element name="properties">
      <xsd:complexType>
        <xsd:sequence>
          <xsd:element name="documentManagement">
            <xsd:complexType>
              <xsd:all>
                <xsd:element ref="ns3:UndpClassificationLevel" minOccurs="0"/>
                <xsd:element ref="ns4:UNDPPOPPFunctionalArea" minOccurs="0"/>
                <xsd:element ref="ns3:UndpProjectNo"/>
                <xsd:element ref="ns4:Outcome1" minOccurs="0"/>
                <xsd:element ref="ns3:UndpDocStatus" minOccurs="0"/>
                <xsd:element ref="ns3:UndpOUCode" minOccurs="0"/>
                <xsd:element ref="ns3:UndpDocFormat" minOccurs="0"/>
                <xsd:element ref="ns3:UndpDocID" minOccurs="0"/>
                <xsd:element ref="ns4:PDC_x0020_Document_x0020_Category" minOccurs="0"/>
                <xsd:element ref="ns4:UNDPPublishedDate" minOccurs="0"/>
                <xsd:element ref="ns4:UNDPSummary" minOccurs="0"/>
                <xsd:element ref="ns3:TaxCatchAll" minOccurs="0"/>
                <xsd:element ref="ns3:TaxCatchAllLabel" minOccurs="0"/>
                <xsd:element ref="ns3:UndpDocTypeMMTaxHTField0" minOccurs="0"/>
                <xsd:element ref="ns3:UNDPCountryTaxHTField0" minOccurs="0"/>
                <xsd:element ref="ns3:UNDPDocumentCategoryTaxHTField0" minOccurs="0"/>
                <xsd:element ref="ns3:b6db62fdefd74bd188b0c1cc54de5bcf" minOccurs="0"/>
                <xsd:element ref="ns3:UN_x0020_LanguagesTaxHTField0" minOccurs="0"/>
                <xsd:element ref="ns3:c4e2ab2cc9354bbf9064eeb465a566ea" minOccurs="0"/>
                <xsd:element ref="ns3:UNDPFocusAreasTaxHTField0" minOccurs="0"/>
                <xsd:element ref="ns4:o4086b1782a74105bb5269035bccc8e9" minOccurs="0"/>
                <xsd:element ref="ns4:Project_x0020_Number" minOccurs="0"/>
                <xsd:element ref="ns4:idff2b682fce4d0680503cd9036a3260" minOccurs="0"/>
                <xsd:element ref="ns3:UndpIsTemplate" minOccurs="0"/>
                <xsd:element ref="ns4:gc6531b704974d528487414686b72f6f" minOccurs="0"/>
                <xsd:element ref="ns4:Project_x0020_Manager" minOccurs="0"/>
                <xsd:element ref="ns2:_Publisher" minOccurs="0"/>
                <xsd:element ref="ns4:_dlc_DocId" minOccurs="0"/>
                <xsd:element ref="ns4:_dlc_DocIdUrl" minOccurs="0"/>
                <xsd:element ref="ns4:_dlc_DocIdPersistId" minOccurs="0"/>
                <xsd:element ref="ns4:Document_x0020_Coverage_x0020_Period_x0020_Start_x0020_Date" minOccurs="0"/>
                <xsd:element ref="ns4:Document_x0020_Coverage_x0020_Period_x0020_End_x0020_Date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RatedBy" ma:index="52" nillable="true" ma:displayName="Rated By" ma:description="Users rated the item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53" nillable="true" ma:displayName="User ratings" ma:description="User ratings for the item" ma:hidden="true" ma:internalName="Ratings">
      <xsd:simpleType>
        <xsd:restriction base="dms:Note"/>
      </xsd:simpleType>
    </xsd:element>
    <xsd:element name="LikesCount" ma:index="54" nillable="true" ma:displayName="Number of Likes" ma:internalName="LikesCount">
      <xsd:simpleType>
        <xsd:restriction base="dms:Unknown"/>
      </xsd:simpleType>
    </xsd:element>
    <xsd:element name="LikedBy" ma:index="55" nillable="true" ma:displayName="Liked By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Publisher" ma:index="46" nillable="true" ma:displayName="Publisher" ma:description="The person who published the document" ma:hidden="true" ma:internalName="_Publisher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d4137b-41b2-488b-8250-6d369ec27664" elementFormDefault="qualified">
    <xsd:import namespace="http://schemas.microsoft.com/office/2006/documentManagement/types"/>
    <xsd:import namespace="http://schemas.microsoft.com/office/infopath/2007/PartnerControls"/>
    <xsd:element name="UndpClassificationLevel" ma:index="4" nillable="true" ma:displayName="Classification Level" ma:default="Internal Use Only" ma:description="re: UNDP Information Classification &amp; Handling Standard" ma:format="Dropdown" ma:internalName="UndpClassificationLevel">
      <xsd:simpleType>
        <xsd:restriction base="dms:Choice">
          <xsd:enumeration value="Internal Use Only"/>
          <xsd:enumeration value="Confidential"/>
          <xsd:enumeration value="Highly Confidential"/>
          <xsd:enumeration value="Public"/>
        </xsd:restriction>
      </xsd:simpleType>
    </xsd:element>
    <xsd:element name="UndpProjectNo" ma:index="8" ma:displayName="Project No" ma:description="If applicable, the Atlas Project Number that this document relates to." ma:internalName="UndpProjectNo" ma:readOnly="false">
      <xsd:simpleType>
        <xsd:restriction base="dms:Text">
          <xsd:maxLength value="12"/>
        </xsd:restriction>
      </xsd:simpleType>
    </xsd:element>
    <xsd:element name="UndpDocStatus" ma:index="10" nillable="true" ma:displayName="Document Status" ma:default="Draft" ma:description="The status of the document" ma:format="Dropdown" ma:internalName="UndpDocStatus">
      <xsd:simpleType>
        <xsd:restriction base="dms:Choice">
          <xsd:enumeration value="Draft"/>
          <xsd:enumeration value="Reviewed"/>
          <xsd:enumeration value="Approved"/>
          <xsd:enumeration value="Not Approved"/>
          <xsd:enumeration value="Final"/>
          <xsd:enumeration value="Expired"/>
        </xsd:restriction>
      </xsd:simpleType>
    </xsd:element>
    <xsd:element name="UndpOUCode" ma:index="11" nillable="true" ma:displayName="Unit Code" ma:description="The Atlas Unit Code of the authoring Unit" ma:format="Dropdown" ma:internalName="UndpOUCode">
      <xsd:simpleType>
        <xsd:restriction base="dms:Choice">
          <xsd:enumeration value="ABW"/>
          <xsd:enumeration value="AFG"/>
          <xsd:enumeration value="AGO"/>
          <xsd:enumeration value="AIA"/>
          <xsd:enumeration value="ALB"/>
          <xsd:enumeration value="ANT"/>
          <xsd:enumeration value="ARE"/>
          <xsd:enumeration value="ARG"/>
          <xsd:enumeration value="ARM"/>
          <xsd:enumeration value="ATG"/>
          <xsd:enumeration value="AZE"/>
          <xsd:enumeration value="BDI"/>
          <xsd:enumeration value="BEN"/>
          <xsd:enumeration value="BFA"/>
          <xsd:enumeration value="BGD"/>
          <xsd:enumeration value="BGR"/>
          <xsd:enumeration value="BHR"/>
          <xsd:enumeration value="BHS"/>
          <xsd:enumeration value="BIH"/>
          <xsd:enumeration value="BLR"/>
          <xsd:enumeration value="BLZ"/>
          <xsd:enumeration value="BMU"/>
          <xsd:enumeration value="BOL"/>
          <xsd:enumeration value="BRA"/>
          <xsd:enumeration value="BRB"/>
          <xsd:enumeration value="BRC"/>
          <xsd:enumeration value="BTN"/>
          <xsd:enumeration value="BWA"/>
          <xsd:enumeration value="CAF"/>
          <xsd:enumeration value="CHL"/>
          <xsd:enumeration value="CHN"/>
          <xsd:enumeration value="CIV"/>
          <xsd:enumeration value="CMR"/>
          <xsd:enumeration value="COD"/>
          <xsd:enumeration value="COG"/>
          <xsd:enumeration value="COK"/>
          <xsd:enumeration value="COL"/>
          <xsd:enumeration value="COM"/>
          <xsd:enumeration value="CPV"/>
          <xsd:enumeration value="CRC"/>
          <xsd:enumeration value="CRI"/>
          <xsd:enumeration value="CUB"/>
          <xsd:enumeration value="CUR"/>
          <xsd:enumeration value="CYM"/>
          <xsd:enumeration value="CYP"/>
          <xsd:enumeration value="DJI"/>
          <xsd:enumeration value="DMA"/>
          <xsd:enumeration value="DOM"/>
          <xsd:enumeration value="DZA"/>
          <xsd:enumeration value="ECU"/>
          <xsd:enumeration value="EGY"/>
          <xsd:enumeration value="ERI"/>
          <xsd:enumeration value="ETH"/>
          <xsd:enumeration value="FJI"/>
          <xsd:enumeration value="FSM"/>
          <xsd:enumeration value="GAB"/>
          <xsd:enumeration value="GEO"/>
          <xsd:enumeration value="GHA"/>
          <xsd:enumeration value="GIN"/>
          <xsd:enumeration value="GMB"/>
          <xsd:enumeration value="GNB"/>
          <xsd:enumeration value="GNQ"/>
          <xsd:enumeration value="GRD"/>
          <xsd:enumeration value="GTM"/>
          <xsd:enumeration value="GUY"/>
          <xsd:enumeration value="HND"/>
          <xsd:enumeration value="HRV"/>
          <xsd:enumeration value="HTI"/>
          <xsd:enumeration value="IDN"/>
          <xsd:enumeration value="IND"/>
          <xsd:enumeration value="IRN"/>
          <xsd:enumeration value="IRQ"/>
          <xsd:enumeration value="JAM"/>
          <xsd:enumeration value="JOR"/>
          <xsd:enumeration value="KAZ"/>
          <xsd:enumeration value="KEN"/>
          <xsd:enumeration value="KGZ"/>
          <xsd:enumeration value="KHM"/>
          <xsd:enumeration value="KIR"/>
          <xsd:enumeration value="KNA"/>
          <xsd:enumeration value="KOR"/>
          <xsd:enumeration value="KOS"/>
          <xsd:enumeration value="KWT"/>
          <xsd:enumeration value="LAO"/>
          <xsd:enumeration value="LBN"/>
          <xsd:enumeration value="LBR"/>
          <xsd:enumeration value="LBY"/>
          <xsd:enumeration value="LCA"/>
          <xsd:enumeration value="LKA"/>
          <xsd:enumeration value="LSO"/>
          <xsd:enumeration value="LTU"/>
          <xsd:enumeration value="LVA"/>
          <xsd:enumeration value="MAR"/>
          <xsd:enumeration value="MDA"/>
          <xsd:enumeration value="MDG"/>
          <xsd:enumeration value="MDV"/>
          <xsd:enumeration value="MEX"/>
          <xsd:enumeration value="MHL"/>
          <xsd:enumeration value="MKD"/>
          <xsd:enumeration value="MLI"/>
          <xsd:enumeration value="MMR"/>
          <xsd:enumeration value="MNE"/>
          <xsd:enumeration value="MNG"/>
          <xsd:enumeration value="MOZ"/>
          <xsd:enumeration value="MRT"/>
          <xsd:enumeration value="MSR"/>
          <xsd:enumeration value="MUS"/>
          <xsd:enumeration value="MWI"/>
          <xsd:enumeration value="MYS"/>
          <xsd:enumeration value="NAM"/>
          <xsd:enumeration value="NER"/>
          <xsd:enumeration value="NGA"/>
          <xsd:enumeration value="NIC"/>
          <xsd:enumeration value="NIU"/>
          <xsd:enumeration value="NPL"/>
          <xsd:enumeration value="NRU"/>
          <xsd:enumeration value="PAK"/>
          <xsd:enumeration value="PAL"/>
          <xsd:enumeration value="PAN"/>
          <xsd:enumeration value="PER"/>
          <xsd:enumeration value="PHL"/>
          <xsd:enumeration value="PLW"/>
          <xsd:enumeration value="PNG"/>
          <xsd:enumeration value="POL"/>
          <xsd:enumeration value="PRK"/>
          <xsd:enumeration value="PRY"/>
          <xsd:enumeration value="PSC"/>
          <xsd:enumeration value="QAT"/>
          <xsd:enumeration value="R11"/>
          <xsd:enumeration value="R12"/>
          <xsd:enumeration value="R44"/>
          <xsd:enumeration value="R45"/>
          <xsd:enumeration value="R46"/>
          <xsd:enumeration value="R47"/>
          <xsd:enumeration value="RJB"/>
          <xsd:enumeration value="ROU"/>
          <xsd:enumeration value="RUS"/>
          <xsd:enumeration value="RWA"/>
          <xsd:enumeration value="SAU"/>
          <xsd:enumeration value="SDN"/>
          <xsd:enumeration value="SEN"/>
          <xsd:enumeration value="SLB"/>
          <xsd:enumeration value="SLE"/>
          <xsd:enumeration value="SLV"/>
          <xsd:enumeration value="SOM"/>
          <xsd:enumeration value="SRB"/>
          <xsd:enumeration value="SSD"/>
          <xsd:enumeration value="STP"/>
          <xsd:enumeration value="SUR"/>
          <xsd:enumeration value="SVK"/>
          <xsd:enumeration value="SWZ"/>
          <xsd:enumeration value="SYC"/>
          <xsd:enumeration value="SYR"/>
          <xsd:enumeration value="TCA"/>
          <xsd:enumeration value="TCD"/>
          <xsd:enumeration value="TGO"/>
          <xsd:enumeration value="THA"/>
          <xsd:enumeration value="TJK"/>
          <xsd:enumeration value="TKL"/>
          <xsd:enumeration value="TKM"/>
          <xsd:enumeration value="TLS"/>
          <xsd:enumeration value="TON"/>
          <xsd:enumeration value="TTO"/>
          <xsd:enumeration value="TUN"/>
          <xsd:enumeration value="TUR"/>
          <xsd:enumeration value="TUV"/>
          <xsd:enumeration value="TZA"/>
          <xsd:enumeration value="UGA"/>
          <xsd:enumeration value="UKR"/>
          <xsd:enumeration value="UNV"/>
          <xsd:enumeration value="URY"/>
          <xsd:enumeration value="UZB"/>
          <xsd:enumeration value="VCT"/>
          <xsd:enumeration value="VEN"/>
          <xsd:enumeration value="VGB"/>
          <xsd:enumeration value="VNM"/>
          <xsd:enumeration value="VUT"/>
          <xsd:enumeration value="WSM"/>
          <xsd:enumeration value="YEM"/>
          <xsd:enumeration value="ZAF"/>
          <xsd:enumeration value="ZMB"/>
          <xsd:enumeration value="ZWE"/>
          <xsd:enumeration value="H01"/>
          <xsd:enumeration value="H02"/>
          <xsd:enumeration value="H03"/>
          <xsd:enumeration value="H04"/>
          <xsd:enumeration value="H05"/>
          <xsd:enumeration value="H10"/>
          <xsd:enumeration value="H11"/>
          <xsd:enumeration value="H13"/>
          <xsd:enumeration value="H13"/>
          <xsd:enumeration value="H14"/>
          <xsd:enumeration value="H15"/>
          <xsd:enumeration value="H17"/>
          <xsd:enumeration value="H18"/>
          <xsd:enumeration value="H19"/>
          <xsd:enumeration value="H20"/>
          <xsd:enumeration value="H21"/>
          <xsd:enumeration value="H22"/>
          <xsd:enumeration value="H23"/>
          <xsd:enumeration value="H24"/>
          <xsd:enumeration value="H25"/>
          <xsd:enumeration value="H26"/>
          <xsd:enumeration value="H27"/>
          <xsd:enumeration value="H28"/>
          <xsd:enumeration value="H30"/>
          <xsd:enumeration value="H31"/>
          <xsd:enumeration value="H35"/>
          <xsd:enumeration value="H42"/>
          <xsd:enumeration value="H43"/>
          <xsd:enumeration value="H45"/>
          <xsd:enumeration value="H46"/>
          <xsd:enumeration value="H48"/>
          <xsd:enumeration value="H49"/>
          <xsd:enumeration value="H51"/>
          <xsd:enumeration value="H54"/>
          <xsd:enumeration value="H56"/>
          <xsd:enumeration value="H57"/>
          <xsd:enumeration value="H58"/>
          <xsd:enumeration value="H59"/>
          <xsd:enumeration value="H61"/>
          <xsd:enumeration value="H62"/>
          <xsd:enumeration value="H70"/>
          <xsd:enumeration value="H71"/>
        </xsd:restriction>
      </xsd:simpleType>
    </xsd:element>
    <xsd:element name="UndpDocFormat" ma:index="12" nillable="true" ma:displayName="Document Medium" ma:description="The medium/format from which this document originated (i.e. Fax, Paper, eDocument etc.)" ma:format="Dropdown" ma:internalName="UndpDocFormat">
      <xsd:simpleType>
        <xsd:restriction base="dms:Choice">
          <xsd:enumeration value="E-Document"/>
          <xsd:enumeration value="Letter/Paper"/>
          <xsd:enumeration value="E-Mail"/>
          <xsd:enumeration value="Fax/Telecopy"/>
          <xsd:enumeration value="Audio"/>
          <xsd:enumeration value="Database"/>
          <xsd:enumeration value="Image/Picture"/>
          <xsd:enumeration value="Instant Message"/>
          <xsd:enumeration value="Social Media"/>
        </xsd:restriction>
      </xsd:simpleType>
    </xsd:element>
    <xsd:element name="UndpDocID" ma:index="14" nillable="true" ma:displayName="Doc ID" ma:description="The Unique ID number for this document. Reserve for System Use." ma:internalName="UndpDocID">
      <xsd:simpleType>
        <xsd:restriction base="dms:Text">
          <xsd:maxLength value="35"/>
        </xsd:restriction>
      </xsd:simpleType>
    </xsd:element>
    <xsd:element name="TaxCatchAll" ma:index="23" nillable="true" ma:displayName="Taxonomy Catch All Column" ma:hidden="true" ma:list="{ebf97bad-dcbe-4f0d-9a23-b800605d6ac9}" ma:internalName="TaxCatchAll" ma:showField="CatchAllData" ma:web="f1161f5b-24a3-4c2d-bc81-44cb9325e8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4" nillable="true" ma:displayName="Taxonomy Catch All Column1" ma:hidden="true" ma:list="{ebf97bad-dcbe-4f0d-9a23-b800605d6ac9}" ma:internalName="TaxCatchAllLabel" ma:readOnly="true" ma:showField="CatchAllDataLabel" ma:web="f1161f5b-24a3-4c2d-bc81-44cb9325e8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UndpDocTypeMMTaxHTField0" ma:index="25" nillable="true" ma:taxonomy="true" ma:internalName="UndpDocTypeMMTaxHTField0" ma:taxonomyFieldName="UndpDocTypeMM" ma:displayName="Document Type" ma:readOnly="false" ma:default="" ma:fieldId="{ef94467a-fb76-4b42-91a0-5b5bdb6c8d34}" ma:sspId="28e6c43a-9e99-4bdd-9574-a0fa4ea3b61e" ma:termSetId="78839492-c939-4403-a05a-dae1049eff08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UNDPCountryTaxHTField0" ma:index="27" nillable="true" ma:taxonomy="true" ma:internalName="UNDPCountryTaxHTField0" ma:taxonomyFieldName="UNDPCountry" ma:displayName="Applies To Unit/Office/Country" ma:default="" ma:fieldId="{81e4cc14-7d66-47aa-92fc-e5e3ceab8cf9}" ma:taxonomyMulti="true" ma:sspId="28e6c43a-9e99-4bdd-9574-a0fa4ea3b61e" ma:termSetId="4c1519d5-5462-432c-ac69-cbad312f38b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UNDPDocumentCategoryTaxHTField0" ma:index="30" nillable="true" ma:taxonomy="true" ma:internalName="UNDPDocumentCategoryTaxHTField0" ma:taxonomyFieldName="UNDPDocumentCategory" ma:displayName="Document Category" ma:readOnly="false" ma:default="" ma:fieldId="{30683383-b7b1-438d-8f61-9bf6b516a9e8}" ma:sspId="28e6c43a-9e99-4bdd-9574-a0fa4ea3b61e" ma:termSetId="353ae5a2-1c9c-42f6-bb56-cf3ba72fb60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b6db62fdefd74bd188b0c1cc54de5bcf" ma:index="32" nillable="true" ma:taxonomy="true" ma:internalName="b6db62fdefd74bd188b0c1cc54de5bcf" ma:taxonomyFieldName="UndpUnitMM" ma:displayName="Responsible Unit/Office" ma:readOnly="false" ma:default="" ma:fieldId="{b6db62fd-efd7-4bd1-88b0-c1cc54de5bcf}" ma:taxonomyMulti="true" ma:sspId="28e6c43a-9e99-4bdd-9574-a0fa4ea3b61e" ma:termSetId="41041907-3ad1-4549-b766-200fd229bd1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UN_x0020_LanguagesTaxHTField0" ma:index="33" nillable="true" ma:taxonomy="true" ma:internalName="UN_x0020_LanguagesTaxHTField0" ma:taxonomyFieldName="UN_x0020_Languages" ma:displayName="UN Languages" ma:readOnly="false" ma:default="1;#English|7f98b732-4b5b-4b70-ba90-a0eff09b5d2d" ma:fieldId="{41a2b052-e54a-4bfe-83da-6da45935c81e}" ma:sspId="28e6c43a-9e99-4bdd-9574-a0fa4ea3b61e" ma:termSetId="b4046108-c9b1-4d97-ad16-d3846fb24317" ma:anchorId="45d05d46-9bc9-40df-8618-9658690cf41e" ma:open="false" ma:isKeyword="false">
      <xsd:complexType>
        <xsd:sequence>
          <xsd:element ref="pc:Terms" minOccurs="0" maxOccurs="1"/>
        </xsd:sequence>
      </xsd:complexType>
    </xsd:element>
    <xsd:element name="c4e2ab2cc9354bbf9064eeb465a566ea" ma:index="34" nillable="true" ma:taxonomy="true" ma:internalName="c4e2ab2cc9354bbf9064eeb465a566ea" ma:taxonomyFieldName="eRegFilingCodeMM" ma:displayName="eFiling Code" ma:readOnly="false" ma:default="" ma:fieldId="{c4e2ab2c-c935-4bbf-9064-eeb465a566ea}" ma:sspId="28e6c43a-9e99-4bdd-9574-a0fa4ea3b61e" ma:termSetId="1b29302a-a790-4a29-9296-98192bc3cc74" ma:anchorId="ccbed235-bdac-448a-ab80-b4bb62a8ac5c" ma:open="false" ma:isKeyword="false">
      <xsd:complexType>
        <xsd:sequence>
          <xsd:element ref="pc:Terms" minOccurs="0" maxOccurs="1"/>
        </xsd:sequence>
      </xsd:complexType>
    </xsd:element>
    <xsd:element name="UNDPFocusAreasTaxHTField0" ma:index="35" nillable="true" ma:taxonomy="true" ma:internalName="UNDPFocusAreasTaxHTField0" ma:taxonomyFieldName="UNDPFocusAreas" ma:displayName="Focus Area" ma:readOnly="false" ma:default="" ma:fieldId="{c0f5d6bc-94c2-4efb-8cb3-448ca9792810}" ma:taxonomyMulti="true" ma:sspId="28e6c43a-9e99-4bdd-9574-a0fa4ea3b61e" ma:termSetId="5595b894-23d9-4524-8855-5c6c69b8bcc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UndpIsTemplate" ma:index="43" nillable="true" ma:displayName="Template" ma:default="No" ma:description="Is this document a template or model upon which other documents should be based?" ma:format="RadioButtons" ma:hidden="true" ma:internalName="UndpIsTemplate" ma:readOnly="false">
      <xsd:simpleType>
        <xsd:restriction base="dms:Choice">
          <xsd:enumeration value="Yes"/>
          <xsd:enumeration value="N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161f5b-24a3-4c2d-bc81-44cb9325e8ee" elementFormDefault="qualified">
    <xsd:import namespace="http://schemas.microsoft.com/office/2006/documentManagement/types"/>
    <xsd:import namespace="http://schemas.microsoft.com/office/infopath/2007/PartnerControls"/>
    <xsd:element name="UNDPPOPPFunctionalArea" ma:index="5" nillable="true" ma:displayName="Functional Area" ma:description="The Functional Area (as defined in POPP) of this document" ma:format="Dropdown" ma:internalName="UNDPPOPPFunctionalArea" ma:readOnly="false">
      <xsd:simpleType>
        <xsd:restriction base="dms:Choice">
          <xsd:enumeration value="Administrative Services"/>
          <xsd:enumeration value="Contract and Procurement"/>
          <xsd:enumeration value="Ethics"/>
          <xsd:enumeration value="Financial Resources"/>
          <xsd:enumeration value="Human Resources"/>
          <xsd:enumeration value="Information and Communications Technology"/>
          <xsd:enumeration value="Management of Crisis and Special Development Situations"/>
          <xsd:enumeration value="Partnerships"/>
          <xsd:enumeration value="Programme and Project"/>
          <xsd:enumeration value="Results &amp; Accountability"/>
          <xsd:enumeration value="Prescriptive Content"/>
          <xsd:enumeration value="Security"/>
        </xsd:restriction>
      </xsd:simpleType>
    </xsd:element>
    <xsd:element name="Outcome1" ma:index="9" nillable="true" ma:displayName="Output No" ma:internalName="Outcome1" ma:readOnly="false">
      <xsd:simpleType>
        <xsd:restriction base="dms:Text">
          <xsd:maxLength value="8"/>
        </xsd:restriction>
      </xsd:simpleType>
    </xsd:element>
    <xsd:element name="PDC_x0020_Document_x0020_Category" ma:index="15" nillable="true" ma:displayName="PDC Document Category" ma:default="Project" ma:format="Dropdown" ma:internalName="PDC_x0020_Document_x0020_Category" ma:readOnly="false">
      <xsd:simpleType>
        <xsd:restriction base="dms:Choice">
          <xsd:enumeration value="Project"/>
          <xsd:enumeration value="Proposal"/>
        </xsd:restriction>
      </xsd:simpleType>
    </xsd:element>
    <xsd:element name="UNDPPublishedDate" ma:index="19" nillable="true" ma:displayName="Published Date" ma:description="The date the document was published" ma:format="DateOnly" ma:hidden="true" ma:internalName="UNDPPublishedDate" ma:readOnly="false">
      <xsd:simpleType>
        <xsd:restriction base="dms:DateTime"/>
      </xsd:simpleType>
    </xsd:element>
    <xsd:element name="UNDPSummary" ma:index="21" nillable="true" ma:displayName="Summary" ma:description="A brief description or summary of the document that will displayed in search results." ma:hidden="true" ma:internalName="UNDPSummary" ma:readOnly="false">
      <xsd:simpleType>
        <xsd:restriction base="dms:Note"/>
      </xsd:simpleType>
    </xsd:element>
    <xsd:element name="o4086b1782a74105bb5269035bccc8e9" ma:index="39" nillable="true" ma:taxonomy="true" ma:internalName="o4086b1782a74105bb5269035bccc8e9" ma:taxonomyFieldName="Atlas_x0020_Document_x0020_Status" ma:displayName="PDC Document Status" ma:indexed="true" ma:readOnly="false" ma:default="3;#Draft|148f9654-2d0b-4582-a532-49dea0090e5d" ma:fieldId="{84086b17-82a7-4105-bb52-69035bccc8e9}" ma:sspId="28e6c43a-9e99-4bdd-9574-a0fa4ea3b61e" ma:termSetId="bf88dcc3-e0ff-46aa-9842-84eacace3bd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roject_x0020_Number" ma:index="40" nillable="true" ma:displayName="Project Number" ma:hidden="true" ma:internalName="Project_x0020_Number" ma:readOnly="false">
      <xsd:simpleType>
        <xsd:restriction base="dms:Text">
          <xsd:maxLength value="8"/>
        </xsd:restriction>
      </xsd:simpleType>
    </xsd:element>
    <xsd:element name="idff2b682fce4d0680503cd9036a3260" ma:index="41" ma:taxonomy="true" ma:internalName="idff2b682fce4d0680503cd9036a3260" ma:taxonomyFieldName="Atlas_x0020_Document_x0020_Type" ma:displayName="PDC Document Type" ma:readOnly="false" ma:default="" ma:fieldId="{2dff2b68-2fce-4d06-8050-3cd9036a3260}" ma:sspId="28e6c43a-9e99-4bdd-9574-a0fa4ea3b61e" ma:termSetId="b24c61c9-da3d-4375-8433-f6bfd3bd2e4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gc6531b704974d528487414686b72f6f" ma:index="44" ma:taxonomy="true" ma:internalName="gc6531b704974d528487414686b72f6f" ma:taxonomyFieldName="Operating_x0020_Unit0" ma:displayName="Operating Unit" ma:readOnly="false" ma:default="" ma:fieldId="{0c6531b7-0497-4d52-8487-414686b72f6f}" ma:sspId="28e6c43a-9e99-4bdd-9574-a0fa4ea3b61e" ma:termSetId="a6d353be-f43c-45cb-b587-bc092d33c36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roject_x0020_Manager" ma:index="45" nillable="true" ma:displayName="Project Manager" ma:hidden="true" ma:internalName="Project_x0020_Manager" ma:readOnly="false">
      <xsd:simpleType>
        <xsd:restriction base="dms:Text">
          <xsd:maxLength value="50"/>
        </xsd:restriction>
      </xsd:simpleType>
    </xsd:element>
    <xsd:element name="_dlc_DocId" ma:index="47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48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49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Document_x0020_Coverage_x0020_Period_x0020_Start_x0020_Date" ma:index="50" nillable="true" ma:displayName="Document Coverage Period Start Date" ma:description="The period start date of the document covers or is valid (E.g. project start date specified in a project document, start date of the period covered by a project review report, a donor report, etc.)" ma:format="DateOnly" ma:internalName="Document_x0020_Coverage_x0020_Period_x0020_Start_x0020_Date">
      <xsd:simpleType>
        <xsd:restriction base="dms:DateTime"/>
      </xsd:simpleType>
    </xsd:element>
    <xsd:element name="Document_x0020_Coverage_x0020_Period_x0020_End_x0020_Date" ma:index="51" ma:displayName="Document Coverage Period End Date" ma:description="The period end date of the document covers or is valid (E.g. End date specified in a project document, period end date of review report, signed or published date if period is not relevant, such as MoU or Tender)" ma:format="DateOnly" ma:internalName="Document_x0020_Coverage_x0020_Period_x0020_End_x0020_Dat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" ma:displayName="Author"/>
        <xsd:element ref="dcterms:created" minOccurs="0" maxOccurs="1"/>
        <xsd:element ref="dc:identifier" minOccurs="0" maxOccurs="1"/>
        <xsd:element name="contentType" minOccurs="0" maxOccurs="1" type="xsd:string" ma:index="29" ma:displayName="Content Type"/>
        <xsd:element ref="dc:title" minOccurs="0" maxOccurs="1" ma:index="1" ma:displayName="Title"/>
        <xsd:element ref="dc:subject" minOccurs="0" maxOccurs="1" ma:displayName="Subject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28" ma:contentTypeDescription="Create a new document." ma:contentTypeScope="" ma:versionID="c23ff14c6a1216ca0da59536d6135350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3fb70f3e30476780b5b1d1f7e2ee4f0b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91d5986-7c29-4ed1-8a54-b8fb378ed474" xsi:nil="true"/>
    <OfficeCountry xmlns="d9cf0e28-81d2-4dc7-8b10-820d80ed680d" xsi:nil="true"/>
    <DocumentStatus xmlns="d9cf0e28-81d2-4dc7-8b10-820d80ed680d">Approved</DocumentStatus>
    <DocCoverageEndDate xmlns="d9cf0e28-81d2-4dc7-8b10-820d80ed680d" xsi:nil="true"/>
    <FunctionalArea xmlns="d9cf0e28-81d2-4dc7-8b10-820d80ed680d">Programme and Project</FunctionalArea>
    <FileNameDescription xmlns="d9cf0e28-81d2-4dc7-8b10-820d80ed680d" xsi:nil="true"/>
    <ProjectNumber xmlns="d9cf0e28-81d2-4dc7-8b10-820d80ed680d">00073902</ProjectNumber>
    <DocumentType xmlns="d9cf0e28-81d2-4dc7-8b10-820d80ed680d">Progress Report</DocumentType>
    <Language xmlns="d9cf0e28-81d2-4dc7-8b10-820d80ed680d">Spanish</Language>
    <AuthorName xmlns="d9cf0e28-81d2-4dc7-8b10-820d80ed680d">UNDP</AuthorName>
    <DocumentCategory xmlns="d9cf0e28-81d2-4dc7-8b10-820d80ed680d">Project</DocumentCategory>
    <OperatingUnit xmlns="d9cf0e28-81d2-4dc7-8b10-820d80ed680d">ARG</OperatingUnit>
    <lcf76f155ced4ddcb4097134ff3c332f xmlns="d9cf0e28-81d2-4dc7-8b10-820d80ed680d">
      <Terms xmlns="http://schemas.microsoft.com/office/infopath/2007/PartnerControls"/>
    </lcf76f155ced4ddcb4097134ff3c332f>
    <FocusArea xmlns="d9cf0e28-81d2-4dc7-8b10-820d80ed680d" xsi:nil="true"/>
    <DocCoverageStartDate xmlns="d9cf0e28-81d2-4dc7-8b10-820d80ed680d" xsi:nil="true"/>
    <FileClassificationMode xmlns="d9cf0e28-81d2-4dc7-8b10-820d80ed680d">Public</FileClassificationMode>
    <OutputNumber xmlns="d9cf0e28-81d2-4dc7-8b10-820d80ed680d" xsi:nil="true"/>
  </documentManagement>
</p:properties>
</file>

<file path=customXml/itemProps1.xml><?xml version="1.0" encoding="utf-8"?>
<ds:datastoreItem xmlns:ds="http://schemas.openxmlformats.org/officeDocument/2006/customXml" ds:itemID="{26E7E331-0165-4174-8142-B0B1F07A4C9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52B678B-38C0-42CD-9036-AF94CC75030B}"/>
</file>

<file path=customXml/itemProps3.xml><?xml version="1.0" encoding="utf-8"?>
<ds:datastoreItem xmlns:ds="http://schemas.openxmlformats.org/officeDocument/2006/customXml" ds:itemID="{24CD34F5-998A-4194-AA5A-5843C8DBDD3E}"/>
</file>

<file path=customXml/itemProps4.xml><?xml version="1.0" encoding="utf-8"?>
<ds:datastoreItem xmlns:ds="http://schemas.openxmlformats.org/officeDocument/2006/customXml" ds:itemID="{784A24F9-1CB2-4C8F-9741-CB14A57B5951}"/>
</file>

<file path=customXml/itemProps5.xml><?xml version="1.0" encoding="utf-8"?>
<ds:datastoreItem xmlns:ds="http://schemas.openxmlformats.org/officeDocument/2006/customXml" ds:itemID="{8753FC3F-9450-4391-9A08-83D61433D891}"/>
</file>

<file path=customXml/itemProps6.xml><?xml version="1.0" encoding="utf-8"?>
<ds:datastoreItem xmlns:ds="http://schemas.openxmlformats.org/officeDocument/2006/customXml" ds:itemID="{E15D5D16-3C80-4C3F-8927-37D3D4AF44D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466</Words>
  <Characters>2568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Cecilia del Rio</dc:creator>
  <cp:keywords/>
  <dc:description/>
  <cp:lastModifiedBy>Manuel Irizar</cp:lastModifiedBy>
  <cp:revision>2</cp:revision>
  <dcterms:created xsi:type="dcterms:W3CDTF">2018-01-30T15:17:00Z</dcterms:created>
  <dcterms:modified xsi:type="dcterms:W3CDTF">2018-01-30T15:17:00Z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0x010100155F732436BD414ABE4F9007290F88BC</vt:lpwstr>
  </property>
  <property fmtid="{D5CDD505-2E9C-101B-9397-08002B2CF9AE}" pid="3" name="UNDPCountry">
    <vt:lpwstr/>
  </property>
  <property fmtid="{D5CDD505-2E9C-101B-9397-08002B2CF9AE}" pid="4" name="UndpDocTypeMM">
    <vt:lpwstr/>
  </property>
  <property fmtid="{D5CDD505-2E9C-101B-9397-08002B2CF9AE}" pid="5" name="UNDPDocumentCategory">
    <vt:lpwstr/>
  </property>
  <property fmtid="{D5CDD505-2E9C-101B-9397-08002B2CF9AE}" pid="6" name="UN Languages">
    <vt:lpwstr>242;#Spanish|4e414ef6-23af-4d09-959b-cacfb5bc82ab</vt:lpwstr>
  </property>
  <property fmtid="{D5CDD505-2E9C-101B-9397-08002B2CF9AE}" pid="7" name="Operating Unit0">
    <vt:lpwstr>38;#ARG|a08944a1-072a-4724-a1ed-9d97ea653d6c</vt:lpwstr>
  </property>
  <property fmtid="{D5CDD505-2E9C-101B-9397-08002B2CF9AE}" pid="8" name="Atlas Document Status">
    <vt:lpwstr>3;#Draft|148f9654-2d0b-4582-a532-49dea0090e5d</vt:lpwstr>
  </property>
  <property fmtid="{D5CDD505-2E9C-101B-9397-08002B2CF9AE}" pid="9" name="Atlas Document Type">
    <vt:lpwstr>236;#Progress Report|cafb2bdd-31de-4683-a84c-29af809cca57</vt:lpwstr>
  </property>
  <property fmtid="{D5CDD505-2E9C-101B-9397-08002B2CF9AE}" pid="10" name="eRegFilingCodeMM">
    <vt:lpwstr/>
  </property>
  <property fmtid="{D5CDD505-2E9C-101B-9397-08002B2CF9AE}" pid="11" name="UndpUnitMM">
    <vt:lpwstr/>
  </property>
  <property fmtid="{D5CDD505-2E9C-101B-9397-08002B2CF9AE}" pid="12" name="UNDPFocusAreas">
    <vt:lpwstr/>
  </property>
  <property fmtid="{D5CDD505-2E9C-101B-9397-08002B2CF9AE}" pid="13" name="_dlc_DocIdItemGuid">
    <vt:lpwstr>b066f136-6b02-4e78-b669-b0959393540d</vt:lpwstr>
  </property>
  <property fmtid="{D5CDD505-2E9C-101B-9397-08002B2CF9AE}" pid="14" name="Order">
    <vt:r8>8750600</vt:r8>
  </property>
  <property fmtid="{D5CDD505-2E9C-101B-9397-08002B2CF9AE}" pid="15" name="_ExtendedDescription">
    <vt:lpwstr/>
  </property>
  <property fmtid="{D5CDD505-2E9C-101B-9397-08002B2CF9AE}" pid="16" name="MediaServiceImageTags">
    <vt:lpwstr/>
  </property>
</Properties>
</file>